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6789" w:rsidRPr="00D42A03" w:rsidRDefault="00EA6789" w:rsidP="00D55B43">
      <w:pPr>
        <w:spacing w:after="0" w:line="240" w:lineRule="auto"/>
        <w:ind w:right="-2"/>
        <w:jc w:val="both"/>
        <w:rPr>
          <w:rFonts w:ascii="Times New Roman" w:hAnsi="Times New Roman" w:cs="Times New Roman"/>
          <w:b/>
        </w:rPr>
      </w:pPr>
    </w:p>
    <w:p w:rsidR="00EA6789" w:rsidRPr="00D42A03" w:rsidRDefault="00EA6789" w:rsidP="00D55B43">
      <w:pPr>
        <w:spacing w:after="0" w:line="240" w:lineRule="auto"/>
        <w:ind w:right="-2"/>
        <w:jc w:val="both"/>
        <w:rPr>
          <w:rFonts w:ascii="Times New Roman" w:hAnsi="Times New Roman" w:cs="Times New Roman"/>
          <w:b/>
        </w:rPr>
      </w:pPr>
      <w:r w:rsidRPr="00D42A03">
        <w:rPr>
          <w:rFonts w:ascii="Times New Roman" w:hAnsi="Times New Roman" w:cs="Times New Roman"/>
          <w:b/>
        </w:rPr>
        <w:t>Edital de Chamamento Público n° 001/2017</w:t>
      </w:r>
    </w:p>
    <w:p w:rsidR="00EA6789" w:rsidRPr="00D42A03" w:rsidRDefault="00EA6789" w:rsidP="00D55B43">
      <w:pPr>
        <w:spacing w:after="0" w:line="240" w:lineRule="auto"/>
        <w:ind w:right="-2"/>
        <w:jc w:val="both"/>
        <w:rPr>
          <w:rFonts w:ascii="Times New Roman" w:hAnsi="Times New Roman" w:cs="Times New Roman"/>
          <w:b/>
        </w:rPr>
      </w:pPr>
    </w:p>
    <w:p w:rsidR="00EA6789" w:rsidRPr="00D42A03" w:rsidRDefault="00EA6789" w:rsidP="00D55B43">
      <w:pPr>
        <w:spacing w:after="0" w:line="240" w:lineRule="auto"/>
        <w:ind w:right="-2"/>
        <w:jc w:val="both"/>
        <w:rPr>
          <w:rFonts w:ascii="Times New Roman" w:hAnsi="Times New Roman" w:cs="Times New Roman"/>
          <w:sz w:val="24"/>
          <w:szCs w:val="24"/>
        </w:rPr>
      </w:pPr>
      <w:r w:rsidRPr="00D42A03">
        <w:rPr>
          <w:rFonts w:ascii="Times New Roman" w:hAnsi="Times New Roman" w:cs="Times New Roman"/>
        </w:rPr>
        <w:t>A JUNTA COMERCIAL DO ESTADO DE MATO GROSSO DO SUL – JUCEMS</w:t>
      </w:r>
      <w:proofErr w:type="gramStart"/>
      <w:r w:rsidRPr="00D42A03">
        <w:rPr>
          <w:rFonts w:ascii="Times New Roman" w:hAnsi="Times New Roman" w:cs="Times New Roman"/>
        </w:rPr>
        <w:t>, torna</w:t>
      </w:r>
      <w:proofErr w:type="gramEnd"/>
      <w:r w:rsidRPr="00D42A03">
        <w:rPr>
          <w:rFonts w:ascii="Times New Roman" w:hAnsi="Times New Roman" w:cs="Times New Roman"/>
        </w:rPr>
        <w:t xml:space="preserve"> público o presente Edital de Chamamento Público visando à seleção de Organização da Sociedade Civil interessada em celebrar Termo de Fomento, tendo por objeto a execução de projeto voltado à </w:t>
      </w:r>
      <w:r w:rsidRPr="00D42A03">
        <w:rPr>
          <w:rFonts w:ascii="Times New Roman" w:hAnsi="Times New Roman" w:cs="Times New Roman"/>
          <w:sz w:val="24"/>
          <w:szCs w:val="24"/>
        </w:rPr>
        <w:t xml:space="preserve">formação </w:t>
      </w:r>
      <w:proofErr w:type="spellStart"/>
      <w:r w:rsidRPr="00D42A03">
        <w:rPr>
          <w:rFonts w:ascii="Times New Roman" w:hAnsi="Times New Roman" w:cs="Times New Roman"/>
          <w:sz w:val="24"/>
          <w:szCs w:val="24"/>
        </w:rPr>
        <w:t>sócio-educativa</w:t>
      </w:r>
      <w:proofErr w:type="spellEnd"/>
      <w:r w:rsidRPr="00D42A03">
        <w:rPr>
          <w:rFonts w:ascii="Times New Roman" w:hAnsi="Times New Roman" w:cs="Times New Roman"/>
          <w:sz w:val="24"/>
          <w:szCs w:val="24"/>
        </w:rPr>
        <w:t xml:space="preserve"> e profissional e inserção no mercado de trabalho de adolescentes com idade entre 16 e 18 anos incompletos, matriculados no ensino médio.</w:t>
      </w:r>
    </w:p>
    <w:p w:rsidR="00EA6789" w:rsidRDefault="00EA6789" w:rsidP="00D55B43">
      <w:pPr>
        <w:spacing w:after="0" w:line="240" w:lineRule="auto"/>
        <w:ind w:right="-2"/>
        <w:jc w:val="both"/>
        <w:rPr>
          <w:rFonts w:ascii="Times New Roman" w:hAnsi="Times New Roman" w:cs="Times New Roman"/>
          <w:b/>
          <w:sz w:val="24"/>
          <w:szCs w:val="24"/>
        </w:rPr>
      </w:pPr>
    </w:p>
    <w:p w:rsidR="00EA6789" w:rsidRDefault="00EA6789" w:rsidP="00D55B43">
      <w:pPr>
        <w:spacing w:after="0" w:line="240" w:lineRule="auto"/>
        <w:ind w:right="-2"/>
        <w:jc w:val="both"/>
        <w:rPr>
          <w:rFonts w:ascii="Times New Roman" w:hAnsi="Times New Roman" w:cs="Times New Roman"/>
          <w:b/>
          <w:sz w:val="24"/>
          <w:szCs w:val="24"/>
        </w:rPr>
      </w:pPr>
    </w:p>
    <w:p w:rsidR="00EA6789" w:rsidRDefault="00EA6789" w:rsidP="00D55B43">
      <w:pPr>
        <w:spacing w:after="0" w:line="240" w:lineRule="auto"/>
        <w:ind w:right="-2"/>
        <w:jc w:val="both"/>
        <w:rPr>
          <w:rFonts w:ascii="Times New Roman" w:hAnsi="Times New Roman" w:cs="Times New Roman"/>
          <w:b/>
          <w:sz w:val="24"/>
          <w:szCs w:val="24"/>
        </w:rPr>
      </w:pPr>
    </w:p>
    <w:p w:rsidR="00EA6789" w:rsidRDefault="00EA6789" w:rsidP="00D55B43">
      <w:pPr>
        <w:spacing w:after="0" w:line="240" w:lineRule="auto"/>
        <w:ind w:right="-2"/>
        <w:jc w:val="both"/>
        <w:rPr>
          <w:rFonts w:ascii="Times New Roman" w:hAnsi="Times New Roman" w:cs="Times New Roman"/>
          <w:b/>
          <w:sz w:val="24"/>
          <w:szCs w:val="24"/>
        </w:rPr>
      </w:pPr>
    </w:p>
    <w:p w:rsidR="00EA6789" w:rsidRPr="00D42A03" w:rsidRDefault="00EA6789" w:rsidP="00D55B43">
      <w:pPr>
        <w:spacing w:after="0" w:line="240" w:lineRule="auto"/>
        <w:ind w:right="-2"/>
        <w:jc w:val="both"/>
        <w:rPr>
          <w:rFonts w:ascii="Times New Roman" w:hAnsi="Times New Roman" w:cs="Times New Roman"/>
          <w:b/>
          <w:sz w:val="24"/>
          <w:szCs w:val="24"/>
        </w:rPr>
      </w:pPr>
      <w:r w:rsidRPr="00D42A03">
        <w:rPr>
          <w:rFonts w:ascii="Times New Roman" w:hAnsi="Times New Roman" w:cs="Times New Roman"/>
          <w:b/>
          <w:sz w:val="24"/>
          <w:szCs w:val="24"/>
        </w:rPr>
        <w:t>1. PROPÓSITO DO EDITAL DE CHAMENTO PÚBLICO:</w:t>
      </w:r>
    </w:p>
    <w:p w:rsidR="00EA6789" w:rsidRPr="00D42A03" w:rsidRDefault="00EA6789" w:rsidP="00D55B43">
      <w:pPr>
        <w:pStyle w:val="PargrafodaLista"/>
        <w:spacing w:after="0" w:line="240" w:lineRule="auto"/>
        <w:ind w:left="0" w:right="-2" w:hanging="294"/>
        <w:jc w:val="both"/>
        <w:rPr>
          <w:rFonts w:ascii="Times New Roman" w:hAnsi="Times New Roman" w:cs="Times New Roman"/>
          <w:b/>
          <w:sz w:val="24"/>
          <w:szCs w:val="24"/>
        </w:rPr>
      </w:pPr>
    </w:p>
    <w:p w:rsidR="00EA6789" w:rsidRPr="00D42A03" w:rsidRDefault="00EA6789" w:rsidP="00D55B43">
      <w:pPr>
        <w:pStyle w:val="PargrafodaLista"/>
        <w:numPr>
          <w:ilvl w:val="1"/>
          <w:numId w:val="1"/>
        </w:numPr>
        <w:spacing w:after="0" w:line="240" w:lineRule="auto"/>
        <w:ind w:left="0" w:right="-2" w:firstLine="0"/>
        <w:jc w:val="both"/>
        <w:rPr>
          <w:rFonts w:ascii="Times New Roman" w:hAnsi="Times New Roman" w:cs="Times New Roman"/>
          <w:sz w:val="24"/>
          <w:szCs w:val="24"/>
        </w:rPr>
      </w:pPr>
      <w:r w:rsidRPr="00D42A03">
        <w:rPr>
          <w:rFonts w:ascii="Times New Roman" w:hAnsi="Times New Roman" w:cs="Times New Roman"/>
          <w:sz w:val="24"/>
          <w:szCs w:val="24"/>
        </w:rPr>
        <w:t>A finalidade do presente Chamamento Público é a seleção de 01 (uma) entidade sem fins lucrativos, que tenha como atividade a formação socioeducativa e profissional de adolescentes, visando à celebração de Parceria com a Junta Comercial do Estado de Mato Grosso do Sul – JUCEMS, a ser formalizada por Termo de Fomento, para a consecução de finalidade de interesse público e recíproco, envolvendo a transferência de recursos financeiros à Organização da Sociedade Civil (OSC) selecionada, conforme condições estabelecidas neste Edital.</w:t>
      </w:r>
    </w:p>
    <w:p w:rsidR="00EA6789" w:rsidRPr="00D42A03" w:rsidRDefault="00EA6789" w:rsidP="00D55B43">
      <w:pPr>
        <w:pStyle w:val="PargrafodaLista"/>
        <w:spacing w:after="0" w:line="240" w:lineRule="auto"/>
        <w:ind w:left="0" w:right="-2"/>
        <w:jc w:val="both"/>
        <w:rPr>
          <w:rFonts w:ascii="Times New Roman" w:hAnsi="Times New Roman" w:cs="Times New Roman"/>
          <w:sz w:val="24"/>
          <w:szCs w:val="24"/>
        </w:rPr>
      </w:pPr>
    </w:p>
    <w:p w:rsidR="00EA6789" w:rsidRPr="00D42A03" w:rsidRDefault="00EA6789" w:rsidP="00D55B43">
      <w:pPr>
        <w:pStyle w:val="PargrafodaLista"/>
        <w:numPr>
          <w:ilvl w:val="1"/>
          <w:numId w:val="1"/>
        </w:numPr>
        <w:tabs>
          <w:tab w:val="left" w:pos="709"/>
        </w:tabs>
        <w:spacing w:after="0" w:line="240" w:lineRule="auto"/>
        <w:ind w:left="0" w:right="-2" w:firstLine="36"/>
        <w:jc w:val="both"/>
        <w:rPr>
          <w:rFonts w:ascii="Times New Roman" w:hAnsi="Times New Roman" w:cs="Times New Roman"/>
          <w:sz w:val="24"/>
          <w:szCs w:val="24"/>
        </w:rPr>
      </w:pPr>
      <w:r w:rsidRPr="00D42A03">
        <w:rPr>
          <w:rFonts w:ascii="Times New Roman" w:hAnsi="Times New Roman" w:cs="Times New Roman"/>
          <w:sz w:val="24"/>
          <w:szCs w:val="24"/>
        </w:rPr>
        <w:t xml:space="preserve">O procedimento de seleção será regido com base no Livro I, Título II, Capítulo V, da Lei Federal nº 8.069, de 13 de julho de </w:t>
      </w:r>
      <w:proofErr w:type="gramStart"/>
      <w:r w:rsidRPr="00D42A03">
        <w:rPr>
          <w:rFonts w:ascii="Times New Roman" w:hAnsi="Times New Roman" w:cs="Times New Roman"/>
          <w:sz w:val="24"/>
          <w:szCs w:val="24"/>
        </w:rPr>
        <w:t>1990 - Estatuto</w:t>
      </w:r>
      <w:proofErr w:type="gramEnd"/>
      <w:r w:rsidRPr="00D42A03">
        <w:rPr>
          <w:rFonts w:ascii="Times New Roman" w:hAnsi="Times New Roman" w:cs="Times New Roman"/>
          <w:sz w:val="24"/>
          <w:szCs w:val="24"/>
        </w:rPr>
        <w:t xml:space="preserve"> da Criança e do Adolescente e na </w:t>
      </w:r>
      <w:hyperlink r:id="rId6" w:history="1">
        <w:r w:rsidRPr="00D42A03">
          <w:rPr>
            <w:rFonts w:ascii="Times New Roman" w:hAnsi="Times New Roman" w:cs="Times New Roman"/>
            <w:bCs/>
            <w:sz w:val="24"/>
            <w:szCs w:val="24"/>
          </w:rPr>
          <w:t>Lei Federal n</w:t>
        </w:r>
        <w:r w:rsidRPr="00D42A03">
          <w:rPr>
            <w:rFonts w:ascii="Times New Roman" w:hAnsi="Times New Roman" w:cs="Times New Roman"/>
            <w:sz w:val="24"/>
            <w:szCs w:val="24"/>
          </w:rPr>
          <w:t>º</w:t>
        </w:r>
        <w:r w:rsidRPr="00D42A03">
          <w:rPr>
            <w:rFonts w:ascii="Times New Roman" w:hAnsi="Times New Roman" w:cs="Times New Roman"/>
            <w:bCs/>
            <w:sz w:val="24"/>
            <w:szCs w:val="24"/>
          </w:rPr>
          <w:t xml:space="preserve"> 10.097, de 19 de dezembro de 2000</w:t>
        </w:r>
      </w:hyperlink>
      <w:r w:rsidRPr="00D42A03">
        <w:rPr>
          <w:rFonts w:ascii="Times New Roman" w:hAnsi="Times New Roman" w:cs="Times New Roman"/>
          <w:sz w:val="24"/>
          <w:szCs w:val="24"/>
        </w:rPr>
        <w:t xml:space="preserve"> – Lei da Aprendizagem; e regras estabelecidas na Lei Federal nº 13.019 de 31 de julho de 2014 e o Decreto Estadual nº 14.494 de </w:t>
      </w:r>
      <w:proofErr w:type="gramStart"/>
      <w:r w:rsidRPr="00D42A03">
        <w:rPr>
          <w:rFonts w:ascii="Times New Roman" w:hAnsi="Times New Roman" w:cs="Times New Roman"/>
          <w:sz w:val="24"/>
          <w:szCs w:val="24"/>
        </w:rPr>
        <w:t>2</w:t>
      </w:r>
      <w:proofErr w:type="gramEnd"/>
      <w:r w:rsidRPr="00D42A03">
        <w:rPr>
          <w:rFonts w:ascii="Times New Roman" w:hAnsi="Times New Roman" w:cs="Times New Roman"/>
          <w:sz w:val="24"/>
          <w:szCs w:val="24"/>
        </w:rPr>
        <w:t xml:space="preserve"> de junho de 2016, que tratam de parcerias celebradas entre a Administração Pública e as Organizações da Sociedade Civil (OSC).</w:t>
      </w:r>
    </w:p>
    <w:p w:rsidR="00EA6789" w:rsidRPr="00D42A03" w:rsidRDefault="00EA6789" w:rsidP="00D55B43">
      <w:pPr>
        <w:pStyle w:val="PargrafodaLista"/>
        <w:tabs>
          <w:tab w:val="left" w:pos="709"/>
        </w:tabs>
        <w:ind w:left="0" w:right="-2"/>
        <w:jc w:val="center"/>
        <w:rPr>
          <w:rFonts w:ascii="Times New Roman" w:hAnsi="Times New Roman" w:cs="Times New Roman"/>
          <w:sz w:val="24"/>
          <w:szCs w:val="24"/>
        </w:rPr>
      </w:pPr>
    </w:p>
    <w:p w:rsidR="00EA6789" w:rsidRPr="00D42A03" w:rsidRDefault="00EA6789" w:rsidP="00D55B43">
      <w:pPr>
        <w:pStyle w:val="PargrafodaLista"/>
        <w:numPr>
          <w:ilvl w:val="1"/>
          <w:numId w:val="1"/>
        </w:numPr>
        <w:spacing w:after="0" w:line="240" w:lineRule="auto"/>
        <w:ind w:left="0" w:right="-2" w:firstLine="36"/>
        <w:jc w:val="both"/>
        <w:rPr>
          <w:rFonts w:ascii="Times New Roman" w:hAnsi="Times New Roman" w:cs="Times New Roman"/>
          <w:sz w:val="24"/>
          <w:szCs w:val="24"/>
        </w:rPr>
      </w:pPr>
      <w:r w:rsidRPr="00D42A03">
        <w:rPr>
          <w:rFonts w:ascii="Times New Roman" w:hAnsi="Times New Roman" w:cs="Times New Roman"/>
          <w:sz w:val="24"/>
          <w:szCs w:val="24"/>
        </w:rPr>
        <w:t>A OSC selecionada receberá apoio financeiro no valor de até R$ 81.636,54 (oitenta e um mil, seiscentos e trinta e seis reais e cinquenta e quatro centavos), para a execução do objeto no prazo de até 12 meses.</w:t>
      </w:r>
    </w:p>
    <w:p w:rsidR="00EA6789" w:rsidRPr="00D42A03" w:rsidRDefault="00EA6789" w:rsidP="00D55B43">
      <w:pPr>
        <w:pStyle w:val="PargrafodaLista"/>
        <w:ind w:left="0" w:right="-2"/>
        <w:rPr>
          <w:rFonts w:ascii="Times New Roman" w:hAnsi="Times New Roman" w:cs="Times New Roman"/>
          <w:sz w:val="24"/>
          <w:szCs w:val="24"/>
        </w:rPr>
      </w:pPr>
    </w:p>
    <w:p w:rsidR="00EA6789" w:rsidRPr="00D42A03" w:rsidRDefault="00EA6789" w:rsidP="00D55B43">
      <w:pPr>
        <w:pStyle w:val="PargrafodaLista"/>
        <w:spacing w:after="0" w:line="240" w:lineRule="auto"/>
        <w:ind w:left="0" w:right="-2"/>
        <w:jc w:val="both"/>
        <w:rPr>
          <w:rFonts w:ascii="Times New Roman" w:hAnsi="Times New Roman" w:cs="Times New Roman"/>
          <w:b/>
          <w:sz w:val="24"/>
          <w:szCs w:val="24"/>
        </w:rPr>
      </w:pPr>
      <w:r w:rsidRPr="00D42A03">
        <w:rPr>
          <w:rFonts w:ascii="Times New Roman" w:hAnsi="Times New Roman" w:cs="Times New Roman"/>
          <w:b/>
          <w:sz w:val="24"/>
          <w:szCs w:val="24"/>
        </w:rPr>
        <w:t>2. OBJETO DA PARCERIA:</w:t>
      </w:r>
    </w:p>
    <w:p w:rsidR="00EA6789" w:rsidRPr="00D42A03" w:rsidRDefault="00EA6789" w:rsidP="00D55B43">
      <w:pPr>
        <w:pStyle w:val="PargrafodaLista"/>
        <w:spacing w:after="0" w:line="240" w:lineRule="auto"/>
        <w:ind w:left="0" w:right="-2"/>
        <w:jc w:val="both"/>
        <w:rPr>
          <w:rFonts w:ascii="Times New Roman" w:hAnsi="Times New Roman" w:cs="Times New Roman"/>
          <w:b/>
          <w:sz w:val="24"/>
          <w:szCs w:val="24"/>
        </w:rPr>
      </w:pPr>
    </w:p>
    <w:p w:rsidR="00EA6789" w:rsidRPr="00D42A03" w:rsidRDefault="00EA6789" w:rsidP="00D55B43">
      <w:pPr>
        <w:spacing w:after="0" w:line="240" w:lineRule="auto"/>
        <w:ind w:right="-2"/>
        <w:jc w:val="both"/>
        <w:rPr>
          <w:rFonts w:ascii="Times New Roman" w:hAnsi="Times New Roman" w:cs="Times New Roman"/>
          <w:sz w:val="24"/>
          <w:szCs w:val="24"/>
        </w:rPr>
      </w:pPr>
      <w:r w:rsidRPr="00D42A03">
        <w:rPr>
          <w:rFonts w:ascii="Times New Roman" w:hAnsi="Times New Roman" w:cs="Times New Roman"/>
          <w:b/>
          <w:sz w:val="24"/>
          <w:szCs w:val="24"/>
        </w:rPr>
        <w:t xml:space="preserve">2.1 </w:t>
      </w:r>
      <w:r w:rsidRPr="00D42A03">
        <w:rPr>
          <w:rFonts w:ascii="Times New Roman" w:hAnsi="Times New Roman" w:cs="Times New Roman"/>
          <w:b/>
          <w:sz w:val="24"/>
          <w:szCs w:val="24"/>
        </w:rPr>
        <w:tab/>
      </w:r>
      <w:r w:rsidRPr="00D42A03">
        <w:rPr>
          <w:rFonts w:ascii="Times New Roman" w:hAnsi="Times New Roman" w:cs="Times New Roman"/>
          <w:sz w:val="24"/>
          <w:szCs w:val="24"/>
        </w:rPr>
        <w:t xml:space="preserve">O Termo de Fomento, terá por objeto o repasse financeiro para custear despesas, à entidade sem fins lucrativos, que tenha como atividade a formação socioeducativa e profissional de adolescentes, com idade entre 16 a 18 anos incompletos, e sua inserção e integração no mercado de trabalho, para colocar a disposição da JUCEMS, 05 (cinco) menores aprendizes, onde deverão cumprir a </w:t>
      </w:r>
      <w:r>
        <w:rPr>
          <w:rFonts w:ascii="Times New Roman" w:hAnsi="Times New Roman" w:cs="Times New Roman"/>
          <w:sz w:val="24"/>
          <w:szCs w:val="24"/>
        </w:rPr>
        <w:t>carga horária de 06</w:t>
      </w:r>
      <w:r w:rsidRPr="005C71BD">
        <w:rPr>
          <w:rFonts w:ascii="Times New Roman" w:hAnsi="Times New Roman" w:cs="Times New Roman"/>
          <w:sz w:val="24"/>
          <w:szCs w:val="24"/>
        </w:rPr>
        <w:t xml:space="preserve"> horas</w:t>
      </w:r>
      <w:r>
        <w:rPr>
          <w:rFonts w:ascii="Times New Roman" w:hAnsi="Times New Roman" w:cs="Times New Roman"/>
          <w:sz w:val="24"/>
          <w:szCs w:val="24"/>
        </w:rPr>
        <w:t xml:space="preserve"> diárias e 02 horas de aprendizagem teórica dada pela OSC selecionada</w:t>
      </w:r>
      <w:r w:rsidRPr="005C71BD">
        <w:rPr>
          <w:rFonts w:ascii="Times New Roman" w:hAnsi="Times New Roman" w:cs="Times New Roman"/>
          <w:sz w:val="24"/>
          <w:szCs w:val="24"/>
        </w:rPr>
        <w:t xml:space="preserve"> e possam fazer o aperfeiçoamento de sua aprendizagem em diversas áreas, inserção e integração no mercado de trabalho e, consequentemente, promoção social.</w:t>
      </w:r>
    </w:p>
    <w:p w:rsidR="00EA6789" w:rsidRPr="00D42A03" w:rsidRDefault="00EA6789" w:rsidP="00D55B43">
      <w:pPr>
        <w:spacing w:after="0" w:line="240" w:lineRule="auto"/>
        <w:ind w:right="-2"/>
        <w:jc w:val="both"/>
        <w:rPr>
          <w:rFonts w:ascii="Times New Roman" w:hAnsi="Times New Roman" w:cs="Times New Roman"/>
          <w:sz w:val="24"/>
          <w:szCs w:val="24"/>
        </w:rPr>
      </w:pPr>
    </w:p>
    <w:p w:rsidR="00EA6789" w:rsidRPr="00D42A03" w:rsidRDefault="00EA6789" w:rsidP="00D55B43">
      <w:pPr>
        <w:pStyle w:val="Corpodetexto"/>
        <w:spacing w:before="120" w:line="276" w:lineRule="auto"/>
        <w:ind w:right="-2"/>
        <w:rPr>
          <w:sz w:val="24"/>
          <w:szCs w:val="24"/>
        </w:rPr>
      </w:pPr>
      <w:r w:rsidRPr="00D42A03">
        <w:rPr>
          <w:b/>
          <w:sz w:val="24"/>
          <w:szCs w:val="24"/>
        </w:rPr>
        <w:t xml:space="preserve">2.2 </w:t>
      </w:r>
      <w:r w:rsidRPr="00D42A03">
        <w:rPr>
          <w:b/>
          <w:sz w:val="24"/>
          <w:szCs w:val="24"/>
        </w:rPr>
        <w:tab/>
      </w:r>
      <w:r w:rsidRPr="00D42A03">
        <w:rPr>
          <w:sz w:val="24"/>
          <w:szCs w:val="24"/>
        </w:rPr>
        <w:t xml:space="preserve">Objetivos específicos da parceria: </w:t>
      </w:r>
    </w:p>
    <w:p w:rsidR="00EA6789" w:rsidRPr="00D42A03" w:rsidRDefault="00EA6789" w:rsidP="00D55B43">
      <w:pPr>
        <w:pStyle w:val="Corpodetexto"/>
        <w:spacing w:before="120" w:line="276" w:lineRule="auto"/>
        <w:ind w:right="-2"/>
        <w:rPr>
          <w:sz w:val="24"/>
          <w:szCs w:val="24"/>
        </w:rPr>
      </w:pPr>
      <w:r w:rsidRPr="00D42A03">
        <w:rPr>
          <w:sz w:val="24"/>
          <w:szCs w:val="24"/>
        </w:rPr>
        <w:t>a) Aumentar a possibilidade de inserção dos adolescentes no mercado de trabalho formal e em oportunidades de geração de trabalho e renda;</w:t>
      </w:r>
    </w:p>
    <w:p w:rsidR="00EA6789" w:rsidRPr="00D42A03" w:rsidRDefault="00EA6789" w:rsidP="00D55B43">
      <w:pPr>
        <w:pStyle w:val="Corpodetexto"/>
        <w:spacing w:before="120" w:line="276" w:lineRule="auto"/>
        <w:ind w:right="-2"/>
        <w:rPr>
          <w:sz w:val="24"/>
          <w:szCs w:val="24"/>
        </w:rPr>
      </w:pPr>
      <w:r w:rsidRPr="00D42A03">
        <w:rPr>
          <w:sz w:val="24"/>
          <w:szCs w:val="24"/>
        </w:rPr>
        <w:lastRenderedPageBreak/>
        <w:t>b) Oferecer cursos de capacitação e treinamento básicos aos adolescentes de 16 a 18 anos, para trabalharem como auxiliares de escritório em geral, de forma a evitar a precariedade do emprego para essa camada social em virtude de falta de formação profissional adequada e agregar valor aos conhecimentos e habilidades teóricos já adquiridos pelos adolescentes, propiciando-lhes a oferta de novas modalidades de formação profissional, em conformidade com o padrão tecnológico vigente de organização do trabalho;</w:t>
      </w:r>
    </w:p>
    <w:p w:rsidR="00EA6789" w:rsidRPr="00D42A03" w:rsidRDefault="00EA6789" w:rsidP="00D55B43">
      <w:pPr>
        <w:pStyle w:val="Corpodetexto"/>
        <w:spacing w:before="120" w:line="276" w:lineRule="auto"/>
        <w:ind w:right="-2"/>
        <w:rPr>
          <w:sz w:val="24"/>
          <w:szCs w:val="24"/>
        </w:rPr>
      </w:pPr>
      <w:r w:rsidRPr="00D42A03">
        <w:rPr>
          <w:sz w:val="24"/>
          <w:szCs w:val="24"/>
        </w:rPr>
        <w:t>c) Assegurar espaços de referência para o convívio grupal, comunitário, social, profissional, o desenvolvimento de relações de afetividade, solidariedade, respeito mútuo, ampliando o universo informacional dos adolescentes, bem como estimulando o desenvolvimento de potencialidades, habilidades e talentos;</w:t>
      </w:r>
    </w:p>
    <w:p w:rsidR="00EA6789" w:rsidRPr="00D42A03" w:rsidRDefault="00EA6789" w:rsidP="00D55B43">
      <w:pPr>
        <w:pStyle w:val="Corpodetexto"/>
        <w:spacing w:before="120" w:line="276" w:lineRule="auto"/>
        <w:ind w:right="-2"/>
        <w:rPr>
          <w:sz w:val="24"/>
          <w:szCs w:val="24"/>
        </w:rPr>
      </w:pPr>
      <w:r w:rsidRPr="00D42A03">
        <w:rPr>
          <w:sz w:val="24"/>
          <w:szCs w:val="24"/>
        </w:rPr>
        <w:t>d) Propiciar informações e vivências sobre direitos e deveres sociais, civis e políticos.</w:t>
      </w:r>
    </w:p>
    <w:p w:rsidR="00EA6789" w:rsidRPr="00D42A03" w:rsidRDefault="00EA6789" w:rsidP="00D55B43">
      <w:pPr>
        <w:pStyle w:val="Corpodetexto"/>
        <w:spacing w:before="120" w:line="276" w:lineRule="auto"/>
        <w:ind w:right="-2"/>
        <w:rPr>
          <w:sz w:val="24"/>
          <w:szCs w:val="24"/>
        </w:rPr>
      </w:pPr>
    </w:p>
    <w:p w:rsidR="00EA6789" w:rsidRPr="00D42A03" w:rsidRDefault="00EA6789" w:rsidP="00D55B43">
      <w:pPr>
        <w:pStyle w:val="Corpodetexto"/>
        <w:spacing w:before="120" w:line="276" w:lineRule="auto"/>
        <w:ind w:right="-2"/>
        <w:rPr>
          <w:sz w:val="24"/>
          <w:szCs w:val="24"/>
        </w:rPr>
      </w:pPr>
      <w:r w:rsidRPr="00D42A03">
        <w:rPr>
          <w:b/>
          <w:bCs/>
          <w:sz w:val="24"/>
          <w:szCs w:val="24"/>
        </w:rPr>
        <w:t xml:space="preserve">2.3 </w:t>
      </w:r>
      <w:r>
        <w:rPr>
          <w:b/>
          <w:bCs/>
          <w:sz w:val="24"/>
          <w:szCs w:val="24"/>
        </w:rPr>
        <w:tab/>
      </w:r>
      <w:r w:rsidRPr="00D42A03">
        <w:rPr>
          <w:sz w:val="24"/>
          <w:szCs w:val="24"/>
        </w:rPr>
        <w:t>O presente Edital estimula a apresentação de projetos que, no adimplemento dos objetivos citados no item anterior se proponham ações de capacitação teórica por meio de cursos e palestras durante a aprendizagem, de modo a promover o desenvolvimento da cidadania, da ética, da expressão escrita e oral, da orientação ao mercado de trabalho, de atendimento ao público, de noções básicas administrativas e de informática básica.</w:t>
      </w:r>
    </w:p>
    <w:p w:rsidR="00EA6789" w:rsidRPr="00D42A03" w:rsidRDefault="00EA6789" w:rsidP="00D55B43">
      <w:pPr>
        <w:pStyle w:val="Corpodetexto"/>
        <w:spacing w:before="120" w:line="276" w:lineRule="auto"/>
        <w:ind w:right="-2"/>
        <w:rPr>
          <w:color w:val="000000" w:themeColor="text1"/>
          <w:sz w:val="24"/>
          <w:szCs w:val="24"/>
        </w:rPr>
      </w:pPr>
    </w:p>
    <w:p w:rsidR="00EA6789" w:rsidRPr="00D42A03" w:rsidRDefault="00EA6789" w:rsidP="00D55B43">
      <w:pPr>
        <w:spacing w:after="0" w:line="240" w:lineRule="auto"/>
        <w:ind w:right="-2"/>
        <w:jc w:val="both"/>
        <w:rPr>
          <w:rFonts w:ascii="Times New Roman" w:hAnsi="Times New Roman" w:cs="Times New Roman"/>
          <w:b/>
          <w:sz w:val="24"/>
          <w:szCs w:val="24"/>
        </w:rPr>
      </w:pPr>
      <w:r w:rsidRPr="00D42A03">
        <w:rPr>
          <w:rFonts w:ascii="Times New Roman" w:hAnsi="Times New Roman" w:cs="Times New Roman"/>
          <w:b/>
          <w:sz w:val="24"/>
          <w:szCs w:val="24"/>
        </w:rPr>
        <w:t>3. JUSTIFICATIVA</w:t>
      </w:r>
      <w:r w:rsidRPr="00D42A03">
        <w:rPr>
          <w:rFonts w:ascii="Times New Roman" w:hAnsi="Times New Roman" w:cs="Times New Roman"/>
          <w:b/>
          <w:sz w:val="24"/>
          <w:szCs w:val="24"/>
        </w:rPr>
        <w:tab/>
      </w:r>
    </w:p>
    <w:p w:rsidR="00EA6789" w:rsidRPr="00D42A03" w:rsidRDefault="00EA6789" w:rsidP="00D55B43">
      <w:pPr>
        <w:spacing w:after="0" w:line="240" w:lineRule="auto"/>
        <w:ind w:right="-2"/>
        <w:jc w:val="both"/>
        <w:rPr>
          <w:rFonts w:ascii="Times New Roman" w:hAnsi="Times New Roman" w:cs="Times New Roman"/>
          <w:b/>
          <w:sz w:val="24"/>
          <w:szCs w:val="24"/>
        </w:rPr>
      </w:pPr>
    </w:p>
    <w:p w:rsidR="00EA6789" w:rsidRPr="00D42A03" w:rsidRDefault="00EA6789" w:rsidP="00D55B43">
      <w:pPr>
        <w:spacing w:after="0" w:line="240" w:lineRule="auto"/>
        <w:ind w:right="-2"/>
        <w:jc w:val="both"/>
        <w:rPr>
          <w:rFonts w:ascii="Times New Roman" w:hAnsi="Times New Roman" w:cs="Times New Roman"/>
          <w:b/>
          <w:color w:val="000000" w:themeColor="text1"/>
          <w:sz w:val="24"/>
          <w:szCs w:val="24"/>
        </w:rPr>
      </w:pPr>
      <w:proofErr w:type="gramStart"/>
      <w:r w:rsidRPr="00D42A03">
        <w:rPr>
          <w:rFonts w:ascii="Times New Roman" w:hAnsi="Times New Roman" w:cs="Times New Roman"/>
          <w:b/>
          <w:color w:val="000000" w:themeColor="text1"/>
          <w:sz w:val="24"/>
          <w:szCs w:val="24"/>
        </w:rPr>
        <w:t>3.1</w:t>
      </w:r>
      <w:r w:rsidRPr="00D42A03">
        <w:rPr>
          <w:rFonts w:ascii="Times New Roman" w:hAnsi="Times New Roman" w:cs="Times New Roman"/>
          <w:color w:val="000000" w:themeColor="text1"/>
          <w:sz w:val="24"/>
          <w:szCs w:val="24"/>
        </w:rPr>
        <w:t xml:space="preserve"> </w:t>
      </w:r>
      <w:r w:rsidRPr="00D42A03">
        <w:rPr>
          <w:rFonts w:ascii="Times New Roman" w:hAnsi="Times New Roman" w:cs="Times New Roman"/>
          <w:b/>
          <w:color w:val="000000" w:themeColor="text1"/>
          <w:sz w:val="24"/>
          <w:szCs w:val="24"/>
        </w:rPr>
        <w:t>Política</w:t>
      </w:r>
      <w:proofErr w:type="gramEnd"/>
      <w:r w:rsidRPr="00D42A03">
        <w:rPr>
          <w:rFonts w:ascii="Times New Roman" w:hAnsi="Times New Roman" w:cs="Times New Roman"/>
          <w:b/>
          <w:color w:val="000000" w:themeColor="text1"/>
          <w:sz w:val="24"/>
          <w:szCs w:val="24"/>
        </w:rPr>
        <w:t xml:space="preserve">, Plano, Programa ou Ação em que se insere o objeto da parceria: </w:t>
      </w:r>
    </w:p>
    <w:p w:rsidR="00EA6789" w:rsidRPr="00D42A03" w:rsidRDefault="00EA6789" w:rsidP="00D55B43">
      <w:pPr>
        <w:spacing w:after="0" w:line="240" w:lineRule="auto"/>
        <w:ind w:right="-2"/>
        <w:jc w:val="both"/>
        <w:rPr>
          <w:rFonts w:ascii="Times New Roman" w:hAnsi="Times New Roman" w:cs="Times New Roman"/>
          <w:b/>
          <w:color w:val="000000" w:themeColor="text1"/>
          <w:sz w:val="24"/>
          <w:szCs w:val="24"/>
        </w:rPr>
      </w:pPr>
    </w:p>
    <w:p w:rsidR="00EA6789" w:rsidRPr="00D42A03" w:rsidRDefault="00EA6789" w:rsidP="00D55B43">
      <w:pPr>
        <w:spacing w:before="120" w:after="120"/>
        <w:ind w:right="-2" w:firstLine="720"/>
        <w:jc w:val="both"/>
        <w:rPr>
          <w:rFonts w:ascii="Times New Roman" w:hAnsi="Times New Roman" w:cs="Times New Roman"/>
          <w:sz w:val="24"/>
          <w:szCs w:val="24"/>
        </w:rPr>
      </w:pPr>
      <w:r w:rsidRPr="00D42A03">
        <w:rPr>
          <w:rFonts w:ascii="Times New Roman" w:hAnsi="Times New Roman" w:cs="Times New Roman"/>
          <w:sz w:val="24"/>
          <w:szCs w:val="24"/>
        </w:rPr>
        <w:t xml:space="preserve">A ação da parceria tem por finalidade o cumprimento da política pública voltada à promoção da formação socioeducativa e profissional de adolescentes, com idade entre 16 a 18 anos incompletos, e sua inserção e integração no mercado de trabalho, atendendo ao disposto no, Título II, Capítulo V, da Lei n. 8.069, de 13 de julho de </w:t>
      </w:r>
      <w:proofErr w:type="gramStart"/>
      <w:r w:rsidRPr="00D42A03">
        <w:rPr>
          <w:rFonts w:ascii="Times New Roman" w:hAnsi="Times New Roman" w:cs="Times New Roman"/>
          <w:sz w:val="24"/>
          <w:szCs w:val="24"/>
        </w:rPr>
        <w:t>1990 - Estatuto</w:t>
      </w:r>
      <w:proofErr w:type="gramEnd"/>
      <w:r w:rsidRPr="00D42A03">
        <w:rPr>
          <w:rFonts w:ascii="Times New Roman" w:hAnsi="Times New Roman" w:cs="Times New Roman"/>
          <w:sz w:val="24"/>
          <w:szCs w:val="24"/>
        </w:rPr>
        <w:t xml:space="preserve"> da Criança e do Adolescente e na Lei n. 10.097, de 19 de dezembro de 2000 - Lei da Aprendizagem.</w:t>
      </w:r>
    </w:p>
    <w:p w:rsidR="00EA6789" w:rsidRPr="00D42A03" w:rsidRDefault="00EA6789" w:rsidP="00D55B43">
      <w:pPr>
        <w:spacing w:before="120" w:after="120"/>
        <w:ind w:right="-2"/>
        <w:jc w:val="both"/>
        <w:rPr>
          <w:rFonts w:ascii="Times New Roman" w:hAnsi="Times New Roman" w:cs="Times New Roman"/>
          <w:b/>
          <w:color w:val="000000" w:themeColor="text1"/>
        </w:rPr>
      </w:pPr>
      <w:r w:rsidRPr="00D42A03">
        <w:rPr>
          <w:rFonts w:ascii="Times New Roman" w:hAnsi="Times New Roman" w:cs="Times New Roman"/>
          <w:sz w:val="24"/>
          <w:szCs w:val="24"/>
        </w:rPr>
        <w:t xml:space="preserve"> </w:t>
      </w:r>
      <w:r w:rsidRPr="00D42A03">
        <w:rPr>
          <w:rFonts w:ascii="Times New Roman" w:hAnsi="Times New Roman" w:cs="Times New Roman"/>
          <w:sz w:val="24"/>
          <w:szCs w:val="24"/>
        </w:rPr>
        <w:tab/>
        <w:t xml:space="preserve">O seu propósito é contribuir para o desenvolvimento social e profissional do adolescente, mediante atividades teóricas e práticas desenvolvidas no ambiente de trabalho, </w:t>
      </w:r>
      <w:proofErr w:type="spellStart"/>
      <w:r w:rsidRPr="00D42A03">
        <w:rPr>
          <w:rFonts w:ascii="Times New Roman" w:hAnsi="Times New Roman" w:cs="Times New Roman"/>
          <w:sz w:val="24"/>
          <w:szCs w:val="24"/>
        </w:rPr>
        <w:t>oportunizando-lhes</w:t>
      </w:r>
      <w:proofErr w:type="spellEnd"/>
      <w:r w:rsidRPr="00D42A03">
        <w:rPr>
          <w:rFonts w:ascii="Times New Roman" w:hAnsi="Times New Roman" w:cs="Times New Roman"/>
          <w:sz w:val="24"/>
          <w:szCs w:val="24"/>
        </w:rPr>
        <w:t xml:space="preserve"> assim, sua primeira experiência profissional. Por consequência, contribui também com o aumento da renda familiar do adolescente, seu interesse pela escola e a inclusão social. As atividades devem observar os parâmetros estabelecidos na Portaria MTE n. 723, de 23 de abril de 2012.</w:t>
      </w:r>
    </w:p>
    <w:p w:rsidR="00EA6789" w:rsidRPr="00D42A03" w:rsidRDefault="00EA6789" w:rsidP="00D55B43">
      <w:pPr>
        <w:tabs>
          <w:tab w:val="left" w:pos="7305"/>
        </w:tabs>
        <w:spacing w:after="0" w:line="240" w:lineRule="auto"/>
        <w:ind w:right="-2"/>
        <w:jc w:val="both"/>
        <w:rPr>
          <w:rFonts w:ascii="Times New Roman" w:hAnsi="Times New Roman" w:cs="Times New Roman"/>
          <w:b/>
          <w:color w:val="FF0000"/>
          <w:sz w:val="24"/>
          <w:szCs w:val="24"/>
        </w:rPr>
      </w:pPr>
      <w:r w:rsidRPr="00D42A03">
        <w:rPr>
          <w:rFonts w:ascii="Times New Roman" w:hAnsi="Times New Roman" w:cs="Times New Roman"/>
          <w:b/>
          <w:color w:val="FF0000"/>
          <w:sz w:val="24"/>
          <w:szCs w:val="24"/>
        </w:rPr>
        <w:tab/>
      </w:r>
    </w:p>
    <w:p w:rsidR="00EA6789" w:rsidRPr="00D42A03" w:rsidRDefault="00EA6789" w:rsidP="00D55B43">
      <w:pPr>
        <w:spacing w:after="0" w:line="240" w:lineRule="auto"/>
        <w:ind w:right="-2"/>
        <w:jc w:val="both"/>
        <w:rPr>
          <w:rFonts w:ascii="Times New Roman" w:hAnsi="Times New Roman" w:cs="Times New Roman"/>
          <w:b/>
          <w:color w:val="000000" w:themeColor="text1"/>
          <w:sz w:val="24"/>
          <w:szCs w:val="24"/>
        </w:rPr>
      </w:pPr>
      <w:r w:rsidRPr="00D42A03">
        <w:rPr>
          <w:rFonts w:ascii="Times New Roman" w:hAnsi="Times New Roman" w:cs="Times New Roman"/>
          <w:b/>
          <w:color w:val="000000" w:themeColor="text1"/>
          <w:sz w:val="24"/>
          <w:szCs w:val="24"/>
        </w:rPr>
        <w:t>4. PARTICIPAÇÃO NO CHAMAMENTO PÚBLICO:</w:t>
      </w:r>
    </w:p>
    <w:p w:rsidR="00EA6789" w:rsidRPr="00D42A03" w:rsidRDefault="00EA6789" w:rsidP="00D55B43">
      <w:pPr>
        <w:spacing w:after="0" w:line="240" w:lineRule="auto"/>
        <w:ind w:right="-2"/>
        <w:jc w:val="both"/>
        <w:rPr>
          <w:rFonts w:ascii="Times New Roman" w:hAnsi="Times New Roman" w:cs="Times New Roman"/>
          <w:b/>
          <w:color w:val="000000" w:themeColor="text1"/>
          <w:sz w:val="24"/>
          <w:szCs w:val="24"/>
        </w:rPr>
      </w:pPr>
    </w:p>
    <w:p w:rsidR="00EA6789" w:rsidRPr="00D42A03" w:rsidRDefault="00EA6789" w:rsidP="00D55B43">
      <w:pPr>
        <w:spacing w:after="0" w:line="240" w:lineRule="auto"/>
        <w:ind w:right="-2"/>
        <w:jc w:val="both"/>
        <w:rPr>
          <w:rFonts w:ascii="Times New Roman" w:hAnsi="Times New Roman" w:cs="Times New Roman"/>
          <w:color w:val="000000" w:themeColor="text1"/>
          <w:sz w:val="24"/>
          <w:szCs w:val="24"/>
        </w:rPr>
      </w:pPr>
      <w:r w:rsidRPr="00D42A03">
        <w:rPr>
          <w:rFonts w:ascii="Times New Roman" w:hAnsi="Times New Roman" w:cs="Times New Roman"/>
          <w:b/>
          <w:color w:val="000000" w:themeColor="text1"/>
          <w:sz w:val="24"/>
          <w:szCs w:val="24"/>
        </w:rPr>
        <w:t xml:space="preserve">4.1 </w:t>
      </w:r>
      <w:r>
        <w:rPr>
          <w:rFonts w:ascii="Times New Roman" w:hAnsi="Times New Roman" w:cs="Times New Roman"/>
          <w:b/>
          <w:color w:val="000000" w:themeColor="text1"/>
          <w:sz w:val="24"/>
          <w:szCs w:val="24"/>
        </w:rPr>
        <w:tab/>
      </w:r>
      <w:r w:rsidRPr="00D42A03">
        <w:rPr>
          <w:rFonts w:ascii="Times New Roman" w:hAnsi="Times New Roman" w:cs="Times New Roman"/>
          <w:color w:val="000000" w:themeColor="text1"/>
          <w:sz w:val="24"/>
          <w:szCs w:val="24"/>
        </w:rPr>
        <w:t>Poderão participar deste Chamamento Público as Organizações da Sociedade Civil (OSC), assim consideradas aquelas definidas pelo art.2°, inciso I, alíneas “a”, “b” ou “c”, da Lei Federal n° 13.019/14:</w:t>
      </w:r>
    </w:p>
    <w:p w:rsidR="00EA6789" w:rsidRPr="00D42A03" w:rsidRDefault="00EA6789" w:rsidP="00D55B43">
      <w:pPr>
        <w:spacing w:after="0" w:line="240" w:lineRule="auto"/>
        <w:ind w:right="-2"/>
        <w:jc w:val="both"/>
        <w:rPr>
          <w:rFonts w:ascii="Times New Roman" w:hAnsi="Times New Roman" w:cs="Times New Roman"/>
          <w:color w:val="000000" w:themeColor="text1"/>
          <w:sz w:val="24"/>
          <w:szCs w:val="24"/>
        </w:rPr>
      </w:pPr>
    </w:p>
    <w:p w:rsidR="00EA6789" w:rsidRPr="00D42A03" w:rsidRDefault="00EA6789" w:rsidP="00D55B43">
      <w:pPr>
        <w:pStyle w:val="PargrafodaLista"/>
        <w:numPr>
          <w:ilvl w:val="0"/>
          <w:numId w:val="2"/>
        </w:numPr>
        <w:spacing w:after="0" w:line="240" w:lineRule="auto"/>
        <w:ind w:left="0" w:right="-2"/>
        <w:jc w:val="both"/>
        <w:rPr>
          <w:rFonts w:ascii="Times New Roman" w:hAnsi="Times New Roman" w:cs="Times New Roman"/>
          <w:color w:val="000000" w:themeColor="text1"/>
          <w:sz w:val="24"/>
          <w:szCs w:val="24"/>
        </w:rPr>
      </w:pPr>
      <w:proofErr w:type="gramStart"/>
      <w:r w:rsidRPr="00D42A03">
        <w:rPr>
          <w:rFonts w:ascii="Times New Roman" w:hAnsi="Times New Roman" w:cs="Times New Roman"/>
          <w:color w:val="000000" w:themeColor="text1"/>
          <w:sz w:val="24"/>
          <w:szCs w:val="24"/>
        </w:rPr>
        <w:t>entidade</w:t>
      </w:r>
      <w:proofErr w:type="gramEnd"/>
      <w:r w:rsidRPr="00D42A03">
        <w:rPr>
          <w:rFonts w:ascii="Times New Roman" w:hAnsi="Times New Roman" w:cs="Times New Roman"/>
          <w:color w:val="000000" w:themeColor="text1"/>
          <w:sz w:val="24"/>
          <w:szCs w:val="24"/>
        </w:rPr>
        <w:t xml:space="preserve"> privada sem fins lucrativos que não distribua entre os seus sócios ou associados, conselheiros, diretores, empregados, doadores ou terceiros eventuais resultados, sobras, excedentes operacionais, brutos ou líquidos, dividendos, isenções de qualquer natureza, participações ou parcelas do seu patrimônio, auferidos mediante o exercício de suas atividades, e que os aplique integralmente na consecução do respectivo objeto social, de forma imediata ou por meio da constituição de fundo patrimonial ou fundo de reserva;</w:t>
      </w:r>
    </w:p>
    <w:p w:rsidR="00EA6789" w:rsidRPr="00D42A03" w:rsidRDefault="00EA6789" w:rsidP="00D55B43">
      <w:pPr>
        <w:pStyle w:val="PargrafodaLista"/>
        <w:spacing w:after="0" w:line="240" w:lineRule="auto"/>
        <w:ind w:left="0" w:right="-2"/>
        <w:jc w:val="both"/>
        <w:rPr>
          <w:rFonts w:ascii="Times New Roman" w:hAnsi="Times New Roman" w:cs="Times New Roman"/>
          <w:color w:val="000000" w:themeColor="text1"/>
          <w:sz w:val="24"/>
          <w:szCs w:val="24"/>
        </w:rPr>
      </w:pPr>
    </w:p>
    <w:p w:rsidR="00EA6789" w:rsidRPr="00D42A03" w:rsidRDefault="00EA6789" w:rsidP="00D55B43">
      <w:pPr>
        <w:pStyle w:val="PargrafodaLista"/>
        <w:numPr>
          <w:ilvl w:val="0"/>
          <w:numId w:val="2"/>
        </w:numPr>
        <w:spacing w:after="0" w:line="240" w:lineRule="auto"/>
        <w:ind w:left="0" w:right="-2"/>
        <w:jc w:val="both"/>
        <w:rPr>
          <w:rFonts w:ascii="Times New Roman" w:hAnsi="Times New Roman" w:cs="Times New Roman"/>
          <w:color w:val="000000" w:themeColor="text1"/>
          <w:sz w:val="24"/>
          <w:szCs w:val="24"/>
        </w:rPr>
      </w:pPr>
      <w:proofErr w:type="gramStart"/>
      <w:r w:rsidRPr="00D42A03">
        <w:rPr>
          <w:rFonts w:ascii="Times New Roman" w:hAnsi="Times New Roman" w:cs="Times New Roman"/>
          <w:color w:val="000000" w:themeColor="text1"/>
          <w:sz w:val="24"/>
          <w:szCs w:val="24"/>
        </w:rPr>
        <w:t>as</w:t>
      </w:r>
      <w:proofErr w:type="gramEnd"/>
      <w:r w:rsidRPr="00D42A03">
        <w:rPr>
          <w:rFonts w:ascii="Times New Roman" w:hAnsi="Times New Roman" w:cs="Times New Roman"/>
          <w:color w:val="000000" w:themeColor="text1"/>
          <w:sz w:val="24"/>
          <w:szCs w:val="24"/>
        </w:rPr>
        <w:t xml:space="preserve"> sociedades cooperativas previstas na Lei Federal n°9.867, de 10 novembro de 1999; as integradas por pessoas em situação do risco ou vulnerabilidade pessoal ou social; as alcançadas por programas e ações de combate à  pobreza e de geração de trabalho e renda; as voltadas para o fomento, educação e capacitação de trabalhadores rurais ou capacitação de agentes de assistência técnica e extensão rural; e as capacidades para execução de atividades ou de projetos de interesse público e de cunho social; ou </w:t>
      </w:r>
    </w:p>
    <w:p w:rsidR="00EA6789" w:rsidRPr="00D42A03" w:rsidRDefault="00EA6789" w:rsidP="00D55B43">
      <w:pPr>
        <w:pStyle w:val="PargrafodaLista"/>
        <w:ind w:left="0" w:right="-2"/>
        <w:rPr>
          <w:rFonts w:ascii="Times New Roman" w:hAnsi="Times New Roman" w:cs="Times New Roman"/>
          <w:color w:val="000000" w:themeColor="text1"/>
          <w:sz w:val="24"/>
          <w:szCs w:val="24"/>
        </w:rPr>
      </w:pPr>
    </w:p>
    <w:p w:rsidR="00EA6789" w:rsidRPr="00D42A03" w:rsidRDefault="00EA6789" w:rsidP="00D55B43">
      <w:pPr>
        <w:pStyle w:val="PargrafodaLista"/>
        <w:numPr>
          <w:ilvl w:val="0"/>
          <w:numId w:val="2"/>
        </w:numPr>
        <w:spacing w:after="0" w:line="240" w:lineRule="auto"/>
        <w:ind w:left="0" w:right="-2"/>
        <w:jc w:val="both"/>
        <w:rPr>
          <w:rFonts w:ascii="Times New Roman" w:hAnsi="Times New Roman" w:cs="Times New Roman"/>
          <w:color w:val="000000" w:themeColor="text1"/>
          <w:sz w:val="24"/>
          <w:szCs w:val="24"/>
        </w:rPr>
      </w:pPr>
      <w:proofErr w:type="gramStart"/>
      <w:r w:rsidRPr="00D42A03">
        <w:rPr>
          <w:rFonts w:ascii="Times New Roman" w:hAnsi="Times New Roman" w:cs="Times New Roman"/>
          <w:color w:val="000000" w:themeColor="text1"/>
          <w:sz w:val="24"/>
          <w:szCs w:val="24"/>
        </w:rPr>
        <w:t>as</w:t>
      </w:r>
      <w:proofErr w:type="gramEnd"/>
      <w:r w:rsidRPr="00D42A03">
        <w:rPr>
          <w:rFonts w:ascii="Times New Roman" w:hAnsi="Times New Roman" w:cs="Times New Roman"/>
          <w:color w:val="000000" w:themeColor="text1"/>
          <w:sz w:val="24"/>
          <w:szCs w:val="24"/>
        </w:rPr>
        <w:t xml:space="preserve"> organizações religiosas que se dediquem a atividades ou projetos de interesse público e de cunho social distintas das destinadas a fins exclusivamente religiosos.</w:t>
      </w:r>
    </w:p>
    <w:p w:rsidR="00EA6789" w:rsidRPr="00D42A03" w:rsidRDefault="00EA6789" w:rsidP="00D55B43">
      <w:pPr>
        <w:pStyle w:val="PargrafodaLista"/>
        <w:ind w:left="0" w:right="-2"/>
        <w:rPr>
          <w:rFonts w:ascii="Times New Roman" w:hAnsi="Times New Roman" w:cs="Times New Roman"/>
          <w:color w:val="000000" w:themeColor="text1"/>
          <w:sz w:val="24"/>
          <w:szCs w:val="24"/>
        </w:rPr>
      </w:pPr>
    </w:p>
    <w:p w:rsidR="00EA6789" w:rsidRPr="00D42A03" w:rsidRDefault="00EA6789" w:rsidP="00D55B43">
      <w:pPr>
        <w:spacing w:after="0" w:line="240" w:lineRule="auto"/>
        <w:ind w:right="-2"/>
        <w:jc w:val="both"/>
        <w:rPr>
          <w:rFonts w:ascii="Times New Roman" w:hAnsi="Times New Roman" w:cs="Times New Roman"/>
          <w:color w:val="000000" w:themeColor="text1"/>
          <w:sz w:val="24"/>
          <w:szCs w:val="24"/>
        </w:rPr>
      </w:pPr>
      <w:r w:rsidRPr="00D42A03">
        <w:rPr>
          <w:rFonts w:ascii="Times New Roman" w:hAnsi="Times New Roman" w:cs="Times New Roman"/>
          <w:b/>
          <w:color w:val="000000" w:themeColor="text1"/>
          <w:sz w:val="24"/>
          <w:szCs w:val="24"/>
        </w:rPr>
        <w:t xml:space="preserve">4.2 </w:t>
      </w:r>
      <w:r>
        <w:rPr>
          <w:rFonts w:ascii="Times New Roman" w:hAnsi="Times New Roman" w:cs="Times New Roman"/>
          <w:b/>
          <w:color w:val="000000" w:themeColor="text1"/>
          <w:sz w:val="24"/>
          <w:szCs w:val="24"/>
        </w:rPr>
        <w:tab/>
      </w:r>
      <w:r w:rsidRPr="00D42A03">
        <w:rPr>
          <w:rFonts w:ascii="Times New Roman" w:hAnsi="Times New Roman" w:cs="Times New Roman"/>
          <w:color w:val="000000" w:themeColor="text1"/>
          <w:sz w:val="24"/>
          <w:szCs w:val="24"/>
        </w:rPr>
        <w:t>Para participar deste Edital a OSC deverá declarar, conforme Modelo do Anexo I deste Edital que está ciente e concorda com as disposições previstas no Edital e seus anexos, bem como que se responsabilizam pela veracidade e legitimidade das informações e documentos apresentados durante o processo de seleção.</w:t>
      </w:r>
    </w:p>
    <w:p w:rsidR="00EA6789" w:rsidRPr="00D42A03" w:rsidRDefault="00EA6789" w:rsidP="00D55B43">
      <w:pPr>
        <w:spacing w:after="0" w:line="240" w:lineRule="auto"/>
        <w:ind w:right="-2"/>
        <w:jc w:val="both"/>
        <w:rPr>
          <w:rFonts w:ascii="Times New Roman" w:hAnsi="Times New Roman" w:cs="Times New Roman"/>
          <w:color w:val="000000" w:themeColor="text1"/>
          <w:sz w:val="24"/>
          <w:szCs w:val="24"/>
        </w:rPr>
      </w:pPr>
    </w:p>
    <w:p w:rsidR="00EA6789" w:rsidRPr="00D42A03" w:rsidRDefault="00EA6789" w:rsidP="00D55B43">
      <w:pPr>
        <w:spacing w:after="0" w:line="240" w:lineRule="auto"/>
        <w:ind w:right="-2"/>
        <w:jc w:val="both"/>
        <w:rPr>
          <w:rFonts w:ascii="Times New Roman" w:hAnsi="Times New Roman" w:cs="Times New Roman"/>
          <w:color w:val="000000" w:themeColor="text1"/>
          <w:sz w:val="24"/>
          <w:szCs w:val="24"/>
        </w:rPr>
      </w:pPr>
      <w:r w:rsidRPr="00D42A03">
        <w:rPr>
          <w:rFonts w:ascii="Times New Roman" w:hAnsi="Times New Roman" w:cs="Times New Roman"/>
          <w:b/>
          <w:bCs/>
          <w:iCs/>
          <w:sz w:val="24"/>
          <w:szCs w:val="24"/>
        </w:rPr>
        <w:t xml:space="preserve">4.3 </w:t>
      </w:r>
      <w:r>
        <w:rPr>
          <w:rFonts w:ascii="Times New Roman" w:hAnsi="Times New Roman" w:cs="Times New Roman"/>
          <w:b/>
          <w:bCs/>
          <w:iCs/>
          <w:sz w:val="24"/>
          <w:szCs w:val="24"/>
        </w:rPr>
        <w:tab/>
      </w:r>
      <w:r w:rsidRPr="00D42A03">
        <w:rPr>
          <w:rFonts w:ascii="Times New Roman" w:hAnsi="Times New Roman" w:cs="Times New Roman"/>
          <w:iCs/>
          <w:sz w:val="24"/>
          <w:szCs w:val="24"/>
        </w:rPr>
        <w:t xml:space="preserve">Não </w:t>
      </w:r>
      <w:proofErr w:type="gramStart"/>
      <w:r w:rsidRPr="00D42A03">
        <w:rPr>
          <w:rFonts w:ascii="Times New Roman" w:hAnsi="Times New Roman" w:cs="Times New Roman"/>
          <w:iCs/>
          <w:sz w:val="24"/>
          <w:szCs w:val="24"/>
        </w:rPr>
        <w:t>será</w:t>
      </w:r>
      <w:proofErr w:type="gramEnd"/>
      <w:r w:rsidRPr="00D42A03">
        <w:rPr>
          <w:rFonts w:ascii="Times New Roman" w:hAnsi="Times New Roman" w:cs="Times New Roman"/>
          <w:iCs/>
          <w:sz w:val="24"/>
          <w:szCs w:val="24"/>
        </w:rPr>
        <w:t xml:space="preserve"> admitida a atuação em rede na execução do objeto da parceria de que trata este Chamamento Público.</w:t>
      </w:r>
    </w:p>
    <w:p w:rsidR="00EA6789" w:rsidRPr="00D42A03" w:rsidRDefault="00EA6789" w:rsidP="00D55B43">
      <w:pPr>
        <w:spacing w:after="0" w:line="240" w:lineRule="auto"/>
        <w:ind w:right="-2"/>
        <w:jc w:val="both"/>
        <w:rPr>
          <w:rFonts w:ascii="Times New Roman" w:hAnsi="Times New Roman" w:cs="Times New Roman"/>
          <w:color w:val="000000" w:themeColor="text1"/>
          <w:sz w:val="24"/>
          <w:szCs w:val="24"/>
        </w:rPr>
      </w:pPr>
    </w:p>
    <w:p w:rsidR="00EA6789" w:rsidRPr="00D42A03" w:rsidRDefault="00EA6789" w:rsidP="00D55B43">
      <w:pPr>
        <w:spacing w:after="0" w:line="240" w:lineRule="auto"/>
        <w:ind w:right="-2"/>
        <w:jc w:val="both"/>
        <w:rPr>
          <w:rFonts w:ascii="Times New Roman" w:hAnsi="Times New Roman" w:cs="Times New Roman"/>
          <w:color w:val="000000" w:themeColor="text1"/>
          <w:sz w:val="24"/>
          <w:szCs w:val="24"/>
        </w:rPr>
      </w:pPr>
    </w:p>
    <w:p w:rsidR="00EA6789" w:rsidRPr="00D42A03" w:rsidRDefault="00EA6789" w:rsidP="00D55B43">
      <w:pPr>
        <w:spacing w:after="0" w:line="240" w:lineRule="auto"/>
        <w:ind w:right="-2"/>
        <w:jc w:val="both"/>
        <w:rPr>
          <w:rFonts w:ascii="Times New Roman" w:hAnsi="Times New Roman" w:cs="Times New Roman"/>
          <w:b/>
          <w:color w:val="000000" w:themeColor="text1"/>
          <w:sz w:val="24"/>
          <w:szCs w:val="24"/>
        </w:rPr>
      </w:pPr>
      <w:r w:rsidRPr="00D42A03">
        <w:rPr>
          <w:rFonts w:ascii="Times New Roman" w:hAnsi="Times New Roman" w:cs="Times New Roman"/>
          <w:b/>
          <w:color w:val="000000" w:themeColor="text1"/>
          <w:sz w:val="24"/>
          <w:szCs w:val="24"/>
        </w:rPr>
        <w:t>5. REQUISITOS E IMPEDIMENTOS PARA A CELEBRAÇÃO DO INSTRUMENTO DE PARCERIA:</w:t>
      </w:r>
    </w:p>
    <w:p w:rsidR="00EA6789" w:rsidRPr="00D42A03" w:rsidRDefault="00EA6789" w:rsidP="00D55B43">
      <w:pPr>
        <w:spacing w:after="0" w:line="240" w:lineRule="auto"/>
        <w:ind w:right="-2"/>
        <w:jc w:val="both"/>
        <w:rPr>
          <w:rFonts w:ascii="Times New Roman" w:hAnsi="Times New Roman" w:cs="Times New Roman"/>
          <w:b/>
          <w:color w:val="000000" w:themeColor="text1"/>
          <w:sz w:val="24"/>
          <w:szCs w:val="24"/>
        </w:rPr>
      </w:pPr>
    </w:p>
    <w:p w:rsidR="00EA6789" w:rsidRPr="00D42A03" w:rsidRDefault="00EA6789" w:rsidP="00D55B43">
      <w:pPr>
        <w:spacing w:after="0" w:line="240" w:lineRule="auto"/>
        <w:ind w:right="-2"/>
        <w:jc w:val="both"/>
        <w:rPr>
          <w:rFonts w:ascii="Times New Roman" w:hAnsi="Times New Roman" w:cs="Times New Roman"/>
          <w:color w:val="000000" w:themeColor="text1"/>
          <w:sz w:val="24"/>
          <w:szCs w:val="24"/>
        </w:rPr>
      </w:pPr>
      <w:r w:rsidRPr="00D42A03">
        <w:rPr>
          <w:rFonts w:ascii="Times New Roman" w:hAnsi="Times New Roman" w:cs="Times New Roman"/>
          <w:b/>
          <w:color w:val="000000" w:themeColor="text1"/>
          <w:sz w:val="24"/>
          <w:szCs w:val="24"/>
        </w:rPr>
        <w:t>5.1</w:t>
      </w:r>
      <w:r w:rsidRPr="00D42A03">
        <w:rPr>
          <w:rFonts w:ascii="Times New Roman" w:hAnsi="Times New Roman" w:cs="Times New Roman"/>
          <w:b/>
          <w:color w:val="000000" w:themeColor="text1"/>
          <w:sz w:val="24"/>
          <w:szCs w:val="24"/>
        </w:rPr>
        <w:tab/>
      </w:r>
      <w:r w:rsidRPr="00D42A03">
        <w:rPr>
          <w:rFonts w:ascii="Times New Roman" w:hAnsi="Times New Roman" w:cs="Times New Roman"/>
          <w:color w:val="000000" w:themeColor="text1"/>
          <w:sz w:val="24"/>
          <w:szCs w:val="24"/>
        </w:rPr>
        <w:t>Para a celebração do Termo de Fomento, a OSC deverá atender aos seguintes requisitos:</w:t>
      </w:r>
    </w:p>
    <w:p w:rsidR="00EA6789" w:rsidRPr="00D42A03" w:rsidRDefault="00EA6789" w:rsidP="00D55B43">
      <w:pPr>
        <w:spacing w:after="0" w:line="240" w:lineRule="auto"/>
        <w:ind w:right="-2"/>
        <w:jc w:val="both"/>
        <w:rPr>
          <w:rFonts w:ascii="Times New Roman" w:hAnsi="Times New Roman" w:cs="Times New Roman"/>
          <w:color w:val="000000" w:themeColor="text1"/>
          <w:sz w:val="24"/>
          <w:szCs w:val="24"/>
        </w:rPr>
      </w:pPr>
    </w:p>
    <w:p w:rsidR="00EA6789" w:rsidRPr="00D42A03" w:rsidRDefault="00EA6789" w:rsidP="00D55B43">
      <w:pPr>
        <w:pStyle w:val="PargrafodaLista"/>
        <w:numPr>
          <w:ilvl w:val="0"/>
          <w:numId w:val="3"/>
        </w:numPr>
        <w:spacing w:after="0" w:line="240" w:lineRule="auto"/>
        <w:ind w:left="0" w:right="-2"/>
        <w:jc w:val="both"/>
        <w:rPr>
          <w:rFonts w:ascii="Times New Roman" w:hAnsi="Times New Roman" w:cs="Times New Roman"/>
          <w:color w:val="000000" w:themeColor="text1"/>
          <w:sz w:val="24"/>
          <w:szCs w:val="24"/>
        </w:rPr>
      </w:pPr>
      <w:proofErr w:type="gramStart"/>
      <w:r w:rsidRPr="00D42A03">
        <w:rPr>
          <w:rFonts w:ascii="Times New Roman" w:hAnsi="Times New Roman" w:cs="Times New Roman"/>
          <w:color w:val="000000" w:themeColor="text1"/>
          <w:sz w:val="24"/>
          <w:szCs w:val="24"/>
        </w:rPr>
        <w:t>ter</w:t>
      </w:r>
      <w:proofErr w:type="gramEnd"/>
      <w:r w:rsidRPr="00D42A03">
        <w:rPr>
          <w:rFonts w:ascii="Times New Roman" w:hAnsi="Times New Roman" w:cs="Times New Roman"/>
          <w:color w:val="000000" w:themeColor="text1"/>
          <w:sz w:val="24"/>
          <w:szCs w:val="24"/>
        </w:rPr>
        <w:t xml:space="preserve"> objetivos estatutários ou regimentais voltados à promoção de atividades e finalidades de relevância pública e social, bem como compatíveis com o objeto do instrumento a ser pactuado (art.33, “caput”, I, e art.35, “caput”, III da Lei Federal n° 13.019/14);</w:t>
      </w:r>
    </w:p>
    <w:p w:rsidR="00EA6789" w:rsidRPr="00D42A03" w:rsidRDefault="00EA6789" w:rsidP="00D55B43">
      <w:pPr>
        <w:spacing w:after="0" w:line="240" w:lineRule="auto"/>
        <w:ind w:right="-2"/>
        <w:jc w:val="both"/>
        <w:rPr>
          <w:rFonts w:ascii="Times New Roman" w:hAnsi="Times New Roman" w:cs="Times New Roman"/>
          <w:color w:val="000000" w:themeColor="text1"/>
          <w:sz w:val="24"/>
          <w:szCs w:val="24"/>
        </w:rPr>
      </w:pPr>
    </w:p>
    <w:p w:rsidR="00EA6789" w:rsidRPr="00D42A03" w:rsidRDefault="00EA6789" w:rsidP="00D55B43">
      <w:pPr>
        <w:pStyle w:val="PargrafodaLista"/>
        <w:numPr>
          <w:ilvl w:val="0"/>
          <w:numId w:val="3"/>
        </w:numPr>
        <w:spacing w:after="0" w:line="240" w:lineRule="auto"/>
        <w:ind w:left="0" w:right="-2"/>
        <w:jc w:val="both"/>
        <w:rPr>
          <w:rFonts w:ascii="Times New Roman" w:hAnsi="Times New Roman" w:cs="Times New Roman"/>
          <w:color w:val="000000" w:themeColor="text1"/>
          <w:sz w:val="24"/>
          <w:szCs w:val="24"/>
        </w:rPr>
      </w:pPr>
      <w:proofErr w:type="gramStart"/>
      <w:r w:rsidRPr="00D42A03">
        <w:rPr>
          <w:rFonts w:ascii="Times New Roman" w:hAnsi="Times New Roman" w:cs="Times New Roman"/>
          <w:color w:val="000000" w:themeColor="text1"/>
          <w:sz w:val="24"/>
          <w:szCs w:val="24"/>
        </w:rPr>
        <w:t>ser</w:t>
      </w:r>
      <w:proofErr w:type="gramEnd"/>
      <w:r w:rsidRPr="00D42A03">
        <w:rPr>
          <w:rFonts w:ascii="Times New Roman" w:hAnsi="Times New Roman" w:cs="Times New Roman"/>
          <w:color w:val="000000" w:themeColor="text1"/>
          <w:sz w:val="24"/>
          <w:szCs w:val="24"/>
        </w:rPr>
        <w:t xml:space="preserve"> regida por normas de organização interna que prevejam expressamente, em caso de dissolução da entidade, que o respectivo patrimônio líquido será transferido a outra pessoa jurídica de igual natureza que preencha os requisitos da Lei Federal n° 13.019/14, e cujo </w:t>
      </w:r>
      <w:r w:rsidRPr="00D42A03">
        <w:rPr>
          <w:rFonts w:ascii="Times New Roman" w:hAnsi="Times New Roman" w:cs="Times New Roman"/>
          <w:color w:val="000000" w:themeColor="text1"/>
          <w:sz w:val="24"/>
          <w:szCs w:val="24"/>
        </w:rPr>
        <w:lastRenderedPageBreak/>
        <w:t>objeto social seja, preferencialmente, o mesmo da entidade extinta (art.33, “caput”, inciso III, Lei Federal n° 13.019/14);</w:t>
      </w:r>
    </w:p>
    <w:p w:rsidR="00EA6789" w:rsidRPr="00D42A03" w:rsidRDefault="00EA6789" w:rsidP="00D55B43">
      <w:pPr>
        <w:pStyle w:val="PargrafodaLista"/>
        <w:ind w:left="0" w:right="-2"/>
        <w:rPr>
          <w:rFonts w:ascii="Times New Roman" w:hAnsi="Times New Roman" w:cs="Times New Roman"/>
          <w:color w:val="000000" w:themeColor="text1"/>
          <w:sz w:val="24"/>
          <w:szCs w:val="24"/>
        </w:rPr>
      </w:pPr>
    </w:p>
    <w:p w:rsidR="00EA6789" w:rsidRPr="00D42A03" w:rsidRDefault="00EA6789" w:rsidP="00D55B43">
      <w:pPr>
        <w:pStyle w:val="PargrafodaLista"/>
        <w:numPr>
          <w:ilvl w:val="0"/>
          <w:numId w:val="3"/>
        </w:numPr>
        <w:spacing w:after="0" w:line="240" w:lineRule="auto"/>
        <w:ind w:left="0" w:right="-2"/>
        <w:jc w:val="both"/>
        <w:rPr>
          <w:rFonts w:ascii="Times New Roman" w:hAnsi="Times New Roman" w:cs="Times New Roman"/>
          <w:color w:val="000000" w:themeColor="text1"/>
          <w:sz w:val="24"/>
          <w:szCs w:val="24"/>
        </w:rPr>
      </w:pPr>
      <w:proofErr w:type="gramStart"/>
      <w:r w:rsidRPr="00D42A03">
        <w:rPr>
          <w:rFonts w:ascii="Times New Roman" w:hAnsi="Times New Roman" w:cs="Times New Roman"/>
          <w:color w:val="000000" w:themeColor="text1"/>
          <w:sz w:val="24"/>
          <w:szCs w:val="24"/>
        </w:rPr>
        <w:t>ser</w:t>
      </w:r>
      <w:proofErr w:type="gramEnd"/>
      <w:r w:rsidRPr="00D42A03">
        <w:rPr>
          <w:rFonts w:ascii="Times New Roman" w:hAnsi="Times New Roman" w:cs="Times New Roman"/>
          <w:color w:val="000000" w:themeColor="text1"/>
          <w:sz w:val="24"/>
          <w:szCs w:val="24"/>
        </w:rPr>
        <w:t xml:space="preserve"> regida por normas de organização interna que prevejam, expressamente, escrituração de acordo com os princípios fundamentais de contabilidade e com as Normas Brasileiras de Contabilidade (art.33, “caput”, inciso IV, Lei Federal n° 13.019/14);</w:t>
      </w:r>
    </w:p>
    <w:p w:rsidR="00EA6789" w:rsidRPr="00D42A03" w:rsidRDefault="00EA6789" w:rsidP="00D55B43">
      <w:pPr>
        <w:pStyle w:val="PargrafodaLista"/>
        <w:ind w:left="0" w:right="-2"/>
        <w:rPr>
          <w:rFonts w:ascii="Times New Roman" w:hAnsi="Times New Roman" w:cs="Times New Roman"/>
          <w:color w:val="000000" w:themeColor="text1"/>
          <w:sz w:val="24"/>
          <w:szCs w:val="24"/>
        </w:rPr>
      </w:pPr>
    </w:p>
    <w:p w:rsidR="00EA6789" w:rsidRPr="00D42A03" w:rsidRDefault="00EA6789" w:rsidP="00D55B43">
      <w:pPr>
        <w:pStyle w:val="PargrafodaLista"/>
        <w:numPr>
          <w:ilvl w:val="0"/>
          <w:numId w:val="3"/>
        </w:numPr>
        <w:spacing w:after="0" w:line="240" w:lineRule="auto"/>
        <w:ind w:left="0" w:right="-2"/>
        <w:jc w:val="both"/>
        <w:rPr>
          <w:rFonts w:ascii="Times New Roman" w:hAnsi="Times New Roman" w:cs="Times New Roman"/>
          <w:color w:val="000000" w:themeColor="text1"/>
          <w:sz w:val="24"/>
          <w:szCs w:val="24"/>
        </w:rPr>
      </w:pPr>
      <w:proofErr w:type="gramStart"/>
      <w:r w:rsidRPr="00D42A03">
        <w:rPr>
          <w:rFonts w:ascii="Times New Roman" w:hAnsi="Times New Roman" w:cs="Times New Roman"/>
          <w:color w:val="000000" w:themeColor="text1"/>
          <w:sz w:val="24"/>
          <w:szCs w:val="24"/>
        </w:rPr>
        <w:t>possuir</w:t>
      </w:r>
      <w:proofErr w:type="gramEnd"/>
      <w:r w:rsidRPr="00D42A03">
        <w:rPr>
          <w:rFonts w:ascii="Times New Roman" w:hAnsi="Times New Roman" w:cs="Times New Roman"/>
          <w:color w:val="000000" w:themeColor="text1"/>
          <w:sz w:val="24"/>
          <w:szCs w:val="24"/>
        </w:rPr>
        <w:t>, no momento da apresentação do Plano de Trabalho, no mínimo 2 (dois) anos de existência, com cadastro ativo, comprovados por meio de documentação emitida pela Secretaria da receita Federal do Brasil, com base no Cadastro Nacional da Pessoa Jurídica – CNPJ (art.33, “caput”, inciso V, alínea “a”, da Lei Federal n° 13.019/14);</w:t>
      </w:r>
    </w:p>
    <w:p w:rsidR="00EA6789" w:rsidRPr="00D42A03" w:rsidRDefault="00EA6789" w:rsidP="00D55B43">
      <w:pPr>
        <w:pStyle w:val="PargrafodaLista"/>
        <w:ind w:left="0" w:right="-2"/>
        <w:rPr>
          <w:rFonts w:ascii="Times New Roman" w:hAnsi="Times New Roman" w:cs="Times New Roman"/>
          <w:color w:val="000000" w:themeColor="text1"/>
          <w:sz w:val="24"/>
          <w:szCs w:val="24"/>
        </w:rPr>
      </w:pPr>
    </w:p>
    <w:p w:rsidR="00EA6789" w:rsidRPr="00D42A03" w:rsidRDefault="00EA6789" w:rsidP="00D55B43">
      <w:pPr>
        <w:pStyle w:val="PargrafodaLista"/>
        <w:numPr>
          <w:ilvl w:val="0"/>
          <w:numId w:val="3"/>
        </w:numPr>
        <w:spacing w:after="0" w:line="240" w:lineRule="auto"/>
        <w:ind w:left="0" w:right="-2"/>
        <w:jc w:val="both"/>
        <w:rPr>
          <w:rFonts w:ascii="Times New Roman" w:hAnsi="Times New Roman" w:cs="Times New Roman"/>
          <w:color w:val="000000" w:themeColor="text1"/>
          <w:sz w:val="24"/>
          <w:szCs w:val="24"/>
        </w:rPr>
      </w:pPr>
      <w:proofErr w:type="gramStart"/>
      <w:r w:rsidRPr="00D42A03">
        <w:rPr>
          <w:rFonts w:ascii="Times New Roman" w:hAnsi="Times New Roman" w:cs="Times New Roman"/>
          <w:color w:val="000000" w:themeColor="text1"/>
          <w:sz w:val="24"/>
          <w:szCs w:val="24"/>
        </w:rPr>
        <w:t>possuir</w:t>
      </w:r>
      <w:proofErr w:type="gramEnd"/>
      <w:r w:rsidRPr="00D42A03">
        <w:rPr>
          <w:rFonts w:ascii="Times New Roman" w:hAnsi="Times New Roman" w:cs="Times New Roman"/>
          <w:color w:val="000000" w:themeColor="text1"/>
          <w:sz w:val="24"/>
          <w:szCs w:val="24"/>
        </w:rPr>
        <w:t xml:space="preserve"> experiência prévia na realização do objeto da parceria ou de objeto de natureza semelhante, pelo prazo mínimo de 1 (um) ano, a ser comprovada no momento da apresentação do Plano de Trabalho e na forma do art.26, “caput”, inciso III, do Decreto Estadual n° 14.494/16 (art.33, “caput”, inciso V, alínea “b”, da Lei Federal n° 13.019/14);</w:t>
      </w:r>
    </w:p>
    <w:p w:rsidR="00EA6789" w:rsidRPr="00D42A03" w:rsidRDefault="00EA6789" w:rsidP="00D55B43">
      <w:pPr>
        <w:pStyle w:val="PargrafodaLista"/>
        <w:ind w:left="0" w:right="-2"/>
        <w:rPr>
          <w:rFonts w:ascii="Times New Roman" w:hAnsi="Times New Roman" w:cs="Times New Roman"/>
          <w:color w:val="000000" w:themeColor="text1"/>
          <w:sz w:val="24"/>
          <w:szCs w:val="24"/>
        </w:rPr>
      </w:pPr>
    </w:p>
    <w:p w:rsidR="00EA6789" w:rsidRPr="00D42A03" w:rsidRDefault="00EA6789" w:rsidP="00D55B43">
      <w:pPr>
        <w:pStyle w:val="PargrafodaLista"/>
        <w:numPr>
          <w:ilvl w:val="0"/>
          <w:numId w:val="3"/>
        </w:numPr>
        <w:spacing w:after="0" w:line="240" w:lineRule="auto"/>
        <w:ind w:left="0" w:right="-2"/>
        <w:jc w:val="both"/>
        <w:rPr>
          <w:rFonts w:ascii="Times New Roman" w:hAnsi="Times New Roman" w:cs="Times New Roman"/>
          <w:color w:val="000000" w:themeColor="text1"/>
          <w:sz w:val="24"/>
          <w:szCs w:val="24"/>
        </w:rPr>
      </w:pPr>
      <w:proofErr w:type="gramStart"/>
      <w:r w:rsidRPr="00D42A03">
        <w:rPr>
          <w:rFonts w:ascii="Times New Roman" w:hAnsi="Times New Roman" w:cs="Times New Roman"/>
          <w:color w:val="000000" w:themeColor="text1"/>
          <w:sz w:val="24"/>
          <w:szCs w:val="24"/>
        </w:rPr>
        <w:t>possuir</w:t>
      </w:r>
      <w:proofErr w:type="gramEnd"/>
      <w:r w:rsidRPr="00D42A03">
        <w:rPr>
          <w:rFonts w:ascii="Times New Roman" w:hAnsi="Times New Roman" w:cs="Times New Roman"/>
          <w:color w:val="000000" w:themeColor="text1"/>
          <w:sz w:val="24"/>
          <w:szCs w:val="24"/>
        </w:rPr>
        <w:t xml:space="preserve"> capacidade técnica e operacional para o desenvolvimento do objeto da parceria e o cumprimento das metas estabelecidas, a ser atestado mediante Declaração do representante legal da OSC, conforme Modelo do Anexo III deste Edital, demonstrando possuir instalações e outras condições materiais ou, alternativamente, prever a sua contratação ou aquisição com recursos da parceria (art.26, “caput”, inciso III, do Decreto Estadual n° 14.494/16);</w:t>
      </w:r>
    </w:p>
    <w:p w:rsidR="00EA6789" w:rsidRPr="00D42A03" w:rsidRDefault="00EA6789" w:rsidP="00D55B43">
      <w:pPr>
        <w:pStyle w:val="PargrafodaLista"/>
        <w:ind w:left="0" w:right="-2"/>
        <w:rPr>
          <w:rFonts w:ascii="Times New Roman" w:hAnsi="Times New Roman" w:cs="Times New Roman"/>
          <w:color w:val="000000" w:themeColor="text1"/>
          <w:sz w:val="24"/>
          <w:szCs w:val="24"/>
        </w:rPr>
      </w:pPr>
    </w:p>
    <w:p w:rsidR="00EA6789" w:rsidRPr="00D42A03" w:rsidRDefault="00EA6789" w:rsidP="00D55B43">
      <w:pPr>
        <w:pStyle w:val="PargrafodaLista"/>
        <w:numPr>
          <w:ilvl w:val="0"/>
          <w:numId w:val="3"/>
        </w:numPr>
        <w:spacing w:after="0" w:line="240" w:lineRule="auto"/>
        <w:ind w:left="0" w:right="-2"/>
        <w:jc w:val="both"/>
        <w:rPr>
          <w:rFonts w:ascii="Times New Roman" w:hAnsi="Times New Roman" w:cs="Times New Roman"/>
          <w:color w:val="000000" w:themeColor="text1"/>
          <w:sz w:val="24"/>
          <w:szCs w:val="24"/>
        </w:rPr>
      </w:pPr>
      <w:proofErr w:type="gramStart"/>
      <w:r w:rsidRPr="00D42A03">
        <w:rPr>
          <w:rFonts w:ascii="Times New Roman" w:hAnsi="Times New Roman" w:cs="Times New Roman"/>
          <w:color w:val="000000" w:themeColor="text1"/>
          <w:sz w:val="24"/>
          <w:szCs w:val="24"/>
        </w:rPr>
        <w:t>apresentar</w:t>
      </w:r>
      <w:proofErr w:type="gramEnd"/>
      <w:r w:rsidRPr="00D42A03">
        <w:rPr>
          <w:rFonts w:ascii="Times New Roman" w:hAnsi="Times New Roman" w:cs="Times New Roman"/>
          <w:color w:val="000000" w:themeColor="text1"/>
          <w:sz w:val="24"/>
          <w:szCs w:val="24"/>
        </w:rPr>
        <w:t xml:space="preserve"> certidões de regularidade fiscal, previdenciária, tributária, de contribuições, de dívida ativa e trabalhista, na forma do art.26, “caput”, incisos IV a VI do Decreto Estadual n°14.494/16 (art.34,“caput”, inciso II, da Lei Federal n° 13.019/14);</w:t>
      </w:r>
    </w:p>
    <w:p w:rsidR="00EA6789" w:rsidRPr="00D42A03" w:rsidRDefault="00EA6789" w:rsidP="00D55B43">
      <w:pPr>
        <w:pStyle w:val="PargrafodaLista"/>
        <w:ind w:left="0" w:right="-2"/>
        <w:rPr>
          <w:rFonts w:ascii="Times New Roman" w:hAnsi="Times New Roman" w:cs="Times New Roman"/>
          <w:color w:val="000000" w:themeColor="text1"/>
          <w:sz w:val="24"/>
          <w:szCs w:val="24"/>
        </w:rPr>
      </w:pPr>
    </w:p>
    <w:p w:rsidR="00EA6789" w:rsidRPr="00D42A03" w:rsidRDefault="00EA6789" w:rsidP="00D55B43">
      <w:pPr>
        <w:pStyle w:val="PargrafodaLista"/>
        <w:numPr>
          <w:ilvl w:val="0"/>
          <w:numId w:val="3"/>
        </w:numPr>
        <w:spacing w:after="0" w:line="240" w:lineRule="auto"/>
        <w:ind w:left="0" w:right="-2"/>
        <w:jc w:val="both"/>
        <w:rPr>
          <w:rFonts w:ascii="Times New Roman" w:hAnsi="Times New Roman" w:cs="Times New Roman"/>
          <w:color w:val="000000" w:themeColor="text1"/>
          <w:sz w:val="24"/>
          <w:szCs w:val="24"/>
        </w:rPr>
      </w:pPr>
      <w:proofErr w:type="gramStart"/>
      <w:r w:rsidRPr="00D42A03">
        <w:rPr>
          <w:rFonts w:ascii="Times New Roman" w:hAnsi="Times New Roman" w:cs="Times New Roman"/>
          <w:color w:val="000000" w:themeColor="text1"/>
          <w:sz w:val="24"/>
          <w:szCs w:val="24"/>
        </w:rPr>
        <w:t>apresentar</w:t>
      </w:r>
      <w:proofErr w:type="gramEnd"/>
      <w:r w:rsidRPr="00D42A03">
        <w:rPr>
          <w:rFonts w:ascii="Times New Roman" w:hAnsi="Times New Roman" w:cs="Times New Roman"/>
          <w:color w:val="000000" w:themeColor="text1"/>
          <w:sz w:val="24"/>
          <w:szCs w:val="24"/>
        </w:rPr>
        <w:t xml:space="preserve"> cópia da ata de eleição do dirigente atual, bem como relação nominal atualizada dos dirigentes da entidade, conforme estatuto, com endereço, telefone, endereço de correio eletrônico, número e órgão expedidor da Carteira de Identidade e número de registro no Cadastro de Pessoas Físicas – CPF de cada um deles, conforme Modelo do anexo IV  deste Edital (art.34, “caput”, incisos V e VI, da Lei n° 13.019, de 2014, e art.26, “caput”, VII, do Decreto Estadual n° 14.494/16);</w:t>
      </w:r>
    </w:p>
    <w:p w:rsidR="00EA6789" w:rsidRPr="00D42A03" w:rsidRDefault="00EA6789" w:rsidP="00D55B43">
      <w:pPr>
        <w:pStyle w:val="PargrafodaLista"/>
        <w:ind w:left="0" w:right="-2"/>
        <w:rPr>
          <w:rFonts w:ascii="Times New Roman" w:hAnsi="Times New Roman" w:cs="Times New Roman"/>
          <w:color w:val="000000" w:themeColor="text1"/>
          <w:sz w:val="24"/>
          <w:szCs w:val="24"/>
        </w:rPr>
      </w:pPr>
    </w:p>
    <w:p w:rsidR="00EA6789" w:rsidRPr="00D42A03" w:rsidRDefault="00EA6789" w:rsidP="00D55B43">
      <w:pPr>
        <w:pStyle w:val="PargrafodaLista"/>
        <w:numPr>
          <w:ilvl w:val="0"/>
          <w:numId w:val="3"/>
        </w:numPr>
        <w:spacing w:after="0" w:line="240" w:lineRule="auto"/>
        <w:ind w:left="0" w:right="-2"/>
        <w:jc w:val="both"/>
        <w:rPr>
          <w:rFonts w:ascii="Times New Roman" w:hAnsi="Times New Roman" w:cs="Times New Roman"/>
          <w:color w:val="000000" w:themeColor="text1"/>
          <w:sz w:val="24"/>
          <w:szCs w:val="24"/>
        </w:rPr>
      </w:pPr>
      <w:proofErr w:type="gramStart"/>
      <w:r w:rsidRPr="00D42A03">
        <w:rPr>
          <w:rFonts w:ascii="Times New Roman" w:hAnsi="Times New Roman" w:cs="Times New Roman"/>
          <w:color w:val="000000" w:themeColor="text1"/>
          <w:sz w:val="24"/>
          <w:szCs w:val="24"/>
        </w:rPr>
        <w:t>comprovar</w:t>
      </w:r>
      <w:proofErr w:type="gramEnd"/>
      <w:r w:rsidRPr="00D42A03">
        <w:rPr>
          <w:rFonts w:ascii="Times New Roman" w:hAnsi="Times New Roman" w:cs="Times New Roman"/>
          <w:color w:val="000000" w:themeColor="text1"/>
          <w:sz w:val="24"/>
          <w:szCs w:val="24"/>
        </w:rPr>
        <w:t xml:space="preserve"> que funciona no endereço declarado pela entidade, por meio de cópia de documento hábil, a exemplo de conta de consumo ou contrato de locação, acompanhado da Declaração constante do Modelo do Anexo V deste Edital (art.34, “caput”, inciso VII, da Lei Federal n° 13.019/14 e, art.26, “caput”, inciso VIII, do Decreto Estadual n° 14.494/16); e </w:t>
      </w:r>
    </w:p>
    <w:p w:rsidR="00EA6789" w:rsidRPr="00D42A03" w:rsidRDefault="00EA6789" w:rsidP="00D55B43">
      <w:pPr>
        <w:pStyle w:val="PargrafodaLista"/>
        <w:ind w:left="0" w:right="-2"/>
        <w:rPr>
          <w:rFonts w:ascii="Times New Roman" w:hAnsi="Times New Roman" w:cs="Times New Roman"/>
          <w:color w:val="000000" w:themeColor="text1"/>
          <w:sz w:val="24"/>
          <w:szCs w:val="24"/>
        </w:rPr>
      </w:pPr>
    </w:p>
    <w:p w:rsidR="00EA6789" w:rsidRPr="00D42A03" w:rsidRDefault="00EA6789" w:rsidP="00D55B43">
      <w:pPr>
        <w:pStyle w:val="PargrafodaLista"/>
        <w:numPr>
          <w:ilvl w:val="0"/>
          <w:numId w:val="3"/>
        </w:numPr>
        <w:spacing w:after="0" w:line="240" w:lineRule="auto"/>
        <w:ind w:left="0" w:right="-2"/>
        <w:jc w:val="both"/>
        <w:rPr>
          <w:rFonts w:ascii="Times New Roman" w:hAnsi="Times New Roman" w:cs="Times New Roman"/>
          <w:color w:val="000000" w:themeColor="text1"/>
          <w:sz w:val="24"/>
          <w:szCs w:val="24"/>
        </w:rPr>
      </w:pPr>
      <w:proofErr w:type="gramStart"/>
      <w:r w:rsidRPr="00D42A03">
        <w:rPr>
          <w:rFonts w:ascii="Times New Roman" w:hAnsi="Times New Roman" w:cs="Times New Roman"/>
          <w:color w:val="000000" w:themeColor="text1"/>
          <w:sz w:val="24"/>
          <w:szCs w:val="24"/>
        </w:rPr>
        <w:t>atender</w:t>
      </w:r>
      <w:proofErr w:type="gramEnd"/>
      <w:r w:rsidRPr="00D42A03">
        <w:rPr>
          <w:rFonts w:ascii="Times New Roman" w:hAnsi="Times New Roman" w:cs="Times New Roman"/>
          <w:color w:val="000000" w:themeColor="text1"/>
          <w:sz w:val="24"/>
          <w:szCs w:val="24"/>
        </w:rPr>
        <w:t xml:space="preserve"> às exigências previstas na legislação específica, na hipótese da OSC se tratar de sociedade cooperativa (art.2°, inciso I, alínea “b”, e art.33, §3°, Lei Federal n°13.019/14).</w:t>
      </w:r>
    </w:p>
    <w:p w:rsidR="00EA6789" w:rsidRPr="00D42A03" w:rsidRDefault="00EA6789" w:rsidP="00D55B43">
      <w:pPr>
        <w:pStyle w:val="PargrafodaLista"/>
        <w:ind w:left="0" w:right="-2"/>
        <w:rPr>
          <w:rFonts w:ascii="Times New Roman" w:hAnsi="Times New Roman" w:cs="Times New Roman"/>
          <w:color w:val="000000" w:themeColor="text1"/>
          <w:sz w:val="24"/>
          <w:szCs w:val="24"/>
        </w:rPr>
      </w:pPr>
    </w:p>
    <w:p w:rsidR="00EA6789" w:rsidRPr="00D42A03" w:rsidRDefault="00EA6789" w:rsidP="00D55B43">
      <w:pPr>
        <w:spacing w:after="0" w:line="240" w:lineRule="auto"/>
        <w:ind w:right="-2"/>
        <w:jc w:val="both"/>
        <w:rPr>
          <w:rFonts w:ascii="Times New Roman" w:hAnsi="Times New Roman" w:cs="Times New Roman"/>
          <w:color w:val="000000" w:themeColor="text1"/>
          <w:sz w:val="24"/>
          <w:szCs w:val="24"/>
        </w:rPr>
      </w:pPr>
      <w:r w:rsidRPr="00D42A03">
        <w:rPr>
          <w:rFonts w:ascii="Times New Roman" w:hAnsi="Times New Roman" w:cs="Times New Roman"/>
          <w:b/>
          <w:color w:val="000000" w:themeColor="text1"/>
          <w:sz w:val="24"/>
          <w:szCs w:val="24"/>
        </w:rPr>
        <w:lastRenderedPageBreak/>
        <w:t xml:space="preserve">5.1.1 </w:t>
      </w:r>
      <w:r w:rsidRPr="00D42A03">
        <w:rPr>
          <w:rFonts w:ascii="Times New Roman" w:hAnsi="Times New Roman" w:cs="Times New Roman"/>
          <w:b/>
          <w:color w:val="000000" w:themeColor="text1"/>
          <w:sz w:val="24"/>
          <w:szCs w:val="24"/>
        </w:rPr>
        <w:tab/>
      </w:r>
      <w:r w:rsidRPr="00D42A03">
        <w:rPr>
          <w:rFonts w:ascii="Times New Roman" w:hAnsi="Times New Roman" w:cs="Times New Roman"/>
          <w:color w:val="000000" w:themeColor="text1"/>
          <w:sz w:val="24"/>
          <w:szCs w:val="24"/>
        </w:rPr>
        <w:t>Estão dispensadas das exigências fixadas</w:t>
      </w:r>
      <w:r>
        <w:rPr>
          <w:rFonts w:ascii="Times New Roman" w:hAnsi="Times New Roman" w:cs="Times New Roman"/>
          <w:color w:val="000000" w:themeColor="text1"/>
          <w:sz w:val="24"/>
          <w:szCs w:val="24"/>
        </w:rPr>
        <w:t xml:space="preserve"> nas alíneas “a” e “b” do item 5</w:t>
      </w:r>
      <w:r w:rsidRPr="00D42A03">
        <w:rPr>
          <w:rFonts w:ascii="Times New Roman" w:hAnsi="Times New Roman" w:cs="Times New Roman"/>
          <w:color w:val="000000" w:themeColor="text1"/>
          <w:sz w:val="24"/>
          <w:szCs w:val="24"/>
        </w:rPr>
        <w:t>.1 as organizações religiosas e as sociedades cooperativas (art.33, §§2° e 3°, da Lei Federal n° 13.019, de 2014).</w:t>
      </w:r>
    </w:p>
    <w:p w:rsidR="00EA6789" w:rsidRPr="00D42A03" w:rsidRDefault="00EA6789" w:rsidP="00D55B43">
      <w:pPr>
        <w:spacing w:after="0" w:line="240" w:lineRule="auto"/>
        <w:ind w:right="-2"/>
        <w:jc w:val="both"/>
        <w:rPr>
          <w:rFonts w:ascii="Times New Roman" w:hAnsi="Times New Roman" w:cs="Times New Roman"/>
          <w:b/>
          <w:color w:val="000000" w:themeColor="text1"/>
          <w:sz w:val="24"/>
          <w:szCs w:val="24"/>
        </w:rPr>
      </w:pPr>
    </w:p>
    <w:p w:rsidR="00EA6789" w:rsidRPr="00D42A03" w:rsidRDefault="00EA6789" w:rsidP="00D55B43">
      <w:pPr>
        <w:spacing w:after="0" w:line="240" w:lineRule="auto"/>
        <w:ind w:right="-2"/>
        <w:jc w:val="both"/>
        <w:rPr>
          <w:rFonts w:ascii="Times New Roman" w:hAnsi="Times New Roman" w:cs="Times New Roman"/>
          <w:color w:val="000000" w:themeColor="text1"/>
          <w:sz w:val="24"/>
          <w:szCs w:val="24"/>
        </w:rPr>
      </w:pPr>
      <w:r w:rsidRPr="00D42A03">
        <w:rPr>
          <w:rFonts w:ascii="Times New Roman" w:hAnsi="Times New Roman" w:cs="Times New Roman"/>
          <w:b/>
          <w:color w:val="000000" w:themeColor="text1"/>
          <w:sz w:val="24"/>
          <w:szCs w:val="24"/>
        </w:rPr>
        <w:t>5.1.2</w:t>
      </w:r>
      <w:r w:rsidRPr="00D42A03">
        <w:rPr>
          <w:rFonts w:ascii="Times New Roman" w:hAnsi="Times New Roman" w:cs="Times New Roman"/>
          <w:color w:val="000000" w:themeColor="text1"/>
          <w:sz w:val="24"/>
          <w:szCs w:val="24"/>
        </w:rPr>
        <w:t xml:space="preserve"> </w:t>
      </w:r>
      <w:r w:rsidRPr="00D42A03">
        <w:rPr>
          <w:rFonts w:ascii="Times New Roman" w:hAnsi="Times New Roman" w:cs="Times New Roman"/>
          <w:color w:val="000000" w:themeColor="text1"/>
          <w:sz w:val="24"/>
          <w:szCs w:val="24"/>
        </w:rPr>
        <w:tab/>
        <w:t>Caso nenhuma OSC proponente atenda ao requisito temporal estabelecido na alínea “d” no momento da apresentação do Plano de Trabalho, a critério da Administração Pública Estadual, poderá ser reduzido o prazo mínimo de existência da entidade por ato específico da autoridade competente no âmbito do órgão ou entidade responsável por este Chamamento Público (art.33, “caput”, inciso V, alínea “a” da Lei n° 13.019/2014).</w:t>
      </w:r>
    </w:p>
    <w:p w:rsidR="00EA6789" w:rsidRPr="00D42A03" w:rsidRDefault="00EA6789" w:rsidP="00D55B43">
      <w:pPr>
        <w:spacing w:after="0" w:line="240" w:lineRule="auto"/>
        <w:ind w:right="-2"/>
        <w:jc w:val="both"/>
        <w:rPr>
          <w:rFonts w:ascii="Times New Roman" w:hAnsi="Times New Roman" w:cs="Times New Roman"/>
          <w:color w:val="000000" w:themeColor="text1"/>
          <w:sz w:val="24"/>
          <w:szCs w:val="24"/>
        </w:rPr>
      </w:pPr>
    </w:p>
    <w:p w:rsidR="00EA6789" w:rsidRPr="00D42A03" w:rsidRDefault="00EA6789" w:rsidP="00D55B43">
      <w:pPr>
        <w:spacing w:after="0" w:line="240" w:lineRule="auto"/>
        <w:ind w:right="-2"/>
        <w:jc w:val="both"/>
        <w:rPr>
          <w:rFonts w:ascii="Times New Roman" w:hAnsi="Times New Roman" w:cs="Times New Roman"/>
          <w:color w:val="000000" w:themeColor="text1"/>
          <w:sz w:val="24"/>
          <w:szCs w:val="24"/>
        </w:rPr>
      </w:pPr>
      <w:r w:rsidRPr="00D42A03">
        <w:rPr>
          <w:rFonts w:ascii="Times New Roman" w:hAnsi="Times New Roman" w:cs="Times New Roman"/>
          <w:b/>
          <w:color w:val="000000" w:themeColor="text1"/>
          <w:sz w:val="24"/>
          <w:szCs w:val="24"/>
        </w:rPr>
        <w:t>5.1.3</w:t>
      </w:r>
      <w:proofErr w:type="gramStart"/>
      <w:r w:rsidRPr="00D42A03">
        <w:rPr>
          <w:rFonts w:ascii="Times New Roman" w:hAnsi="Times New Roman" w:cs="Times New Roman"/>
          <w:b/>
          <w:color w:val="000000" w:themeColor="text1"/>
          <w:sz w:val="24"/>
          <w:szCs w:val="24"/>
        </w:rPr>
        <w:t xml:space="preserve">  </w:t>
      </w:r>
      <w:proofErr w:type="gramEnd"/>
      <w:r w:rsidRPr="00D42A03">
        <w:rPr>
          <w:rFonts w:ascii="Times New Roman" w:hAnsi="Times New Roman" w:cs="Times New Roman"/>
          <w:b/>
          <w:color w:val="000000" w:themeColor="text1"/>
          <w:sz w:val="24"/>
          <w:szCs w:val="24"/>
        </w:rPr>
        <w:tab/>
      </w:r>
      <w:r w:rsidRPr="00D42A03">
        <w:rPr>
          <w:rFonts w:ascii="Times New Roman" w:hAnsi="Times New Roman" w:cs="Times New Roman"/>
          <w:color w:val="000000" w:themeColor="text1"/>
          <w:sz w:val="24"/>
          <w:szCs w:val="24"/>
        </w:rPr>
        <w:t>Para fins de cumprimento dos requisitos constantes da alínea “f”, não será necessária a demonstração de capacidade prévia instalada, sendo admitida a contratação de profissionais, a aquisição de bens e equipamentos ou a realização de serviços de adequação de espaço físico para o cumprimento do objeto da parceria (art.33, “caput”, inciso V, alínea “c” e §5°, da Lei Federal n°13.019, de 2014 e, art.26, “caput”, inciso X e §1°, do Decreto Estadual n° 14.494/16);</w:t>
      </w:r>
    </w:p>
    <w:p w:rsidR="00EA6789" w:rsidRPr="00D42A03" w:rsidRDefault="00EA6789" w:rsidP="00D55B43">
      <w:pPr>
        <w:spacing w:after="0" w:line="240" w:lineRule="auto"/>
        <w:ind w:right="-2"/>
        <w:jc w:val="both"/>
        <w:rPr>
          <w:rFonts w:ascii="Times New Roman" w:hAnsi="Times New Roman" w:cs="Times New Roman"/>
          <w:color w:val="000000" w:themeColor="text1"/>
          <w:sz w:val="24"/>
          <w:szCs w:val="24"/>
        </w:rPr>
      </w:pPr>
    </w:p>
    <w:p w:rsidR="00EA6789" w:rsidRPr="00D42A03" w:rsidRDefault="00EA6789" w:rsidP="00D55B43">
      <w:pPr>
        <w:spacing w:after="0" w:line="240" w:lineRule="auto"/>
        <w:ind w:right="-2"/>
        <w:jc w:val="both"/>
        <w:rPr>
          <w:rFonts w:ascii="Times New Roman" w:hAnsi="Times New Roman" w:cs="Times New Roman"/>
          <w:color w:val="000000" w:themeColor="text1"/>
          <w:sz w:val="24"/>
          <w:szCs w:val="24"/>
        </w:rPr>
      </w:pPr>
      <w:r w:rsidRPr="00D42A03">
        <w:rPr>
          <w:rFonts w:ascii="Times New Roman" w:hAnsi="Times New Roman" w:cs="Times New Roman"/>
          <w:b/>
          <w:color w:val="000000" w:themeColor="text1"/>
          <w:sz w:val="24"/>
          <w:szCs w:val="24"/>
        </w:rPr>
        <w:t>5.2</w:t>
      </w:r>
      <w:r w:rsidRPr="00D42A03">
        <w:rPr>
          <w:rFonts w:ascii="Times New Roman" w:hAnsi="Times New Roman" w:cs="Times New Roman"/>
          <w:color w:val="000000" w:themeColor="text1"/>
          <w:sz w:val="24"/>
          <w:szCs w:val="24"/>
        </w:rPr>
        <w:t xml:space="preserve"> </w:t>
      </w:r>
      <w:r w:rsidRPr="00D42A03">
        <w:rPr>
          <w:rFonts w:ascii="Times New Roman" w:hAnsi="Times New Roman" w:cs="Times New Roman"/>
          <w:color w:val="000000" w:themeColor="text1"/>
          <w:sz w:val="24"/>
          <w:szCs w:val="24"/>
        </w:rPr>
        <w:tab/>
      </w:r>
      <w:proofErr w:type="gramStart"/>
      <w:r w:rsidRPr="00D42A03">
        <w:rPr>
          <w:rFonts w:ascii="Times New Roman" w:hAnsi="Times New Roman" w:cs="Times New Roman"/>
          <w:color w:val="000000" w:themeColor="text1"/>
          <w:sz w:val="24"/>
          <w:szCs w:val="24"/>
        </w:rPr>
        <w:t>Ficará</w:t>
      </w:r>
      <w:proofErr w:type="gramEnd"/>
      <w:r w:rsidRPr="00D42A03">
        <w:rPr>
          <w:rFonts w:ascii="Times New Roman" w:hAnsi="Times New Roman" w:cs="Times New Roman"/>
          <w:color w:val="000000" w:themeColor="text1"/>
          <w:sz w:val="24"/>
          <w:szCs w:val="24"/>
        </w:rPr>
        <w:t xml:space="preserve"> impedida de celebrar o instrumento de parceria a OSC que:</w:t>
      </w:r>
    </w:p>
    <w:p w:rsidR="00EA6789" w:rsidRPr="00D42A03" w:rsidRDefault="00EA6789" w:rsidP="00D55B43">
      <w:pPr>
        <w:spacing w:after="0" w:line="240" w:lineRule="auto"/>
        <w:ind w:right="-2"/>
        <w:jc w:val="both"/>
        <w:rPr>
          <w:rFonts w:ascii="Times New Roman" w:hAnsi="Times New Roman" w:cs="Times New Roman"/>
          <w:color w:val="000000" w:themeColor="text1"/>
          <w:sz w:val="24"/>
          <w:szCs w:val="24"/>
        </w:rPr>
      </w:pPr>
    </w:p>
    <w:p w:rsidR="00EA6789" w:rsidRPr="00D42A03" w:rsidRDefault="00EA6789" w:rsidP="00D55B43">
      <w:pPr>
        <w:pStyle w:val="PargrafodaLista"/>
        <w:numPr>
          <w:ilvl w:val="0"/>
          <w:numId w:val="4"/>
        </w:numPr>
        <w:spacing w:after="0" w:line="240" w:lineRule="auto"/>
        <w:ind w:left="0" w:right="-2"/>
        <w:jc w:val="both"/>
        <w:rPr>
          <w:rFonts w:ascii="Times New Roman" w:hAnsi="Times New Roman" w:cs="Times New Roman"/>
          <w:color w:val="000000" w:themeColor="text1"/>
          <w:sz w:val="24"/>
          <w:szCs w:val="24"/>
        </w:rPr>
      </w:pPr>
      <w:proofErr w:type="gramStart"/>
      <w:r w:rsidRPr="00D42A03">
        <w:rPr>
          <w:rFonts w:ascii="Times New Roman" w:hAnsi="Times New Roman" w:cs="Times New Roman"/>
          <w:color w:val="000000" w:themeColor="text1"/>
          <w:sz w:val="24"/>
          <w:szCs w:val="24"/>
        </w:rPr>
        <w:t>não</w:t>
      </w:r>
      <w:proofErr w:type="gramEnd"/>
      <w:r w:rsidRPr="00D42A03">
        <w:rPr>
          <w:rFonts w:ascii="Times New Roman" w:hAnsi="Times New Roman" w:cs="Times New Roman"/>
          <w:color w:val="000000" w:themeColor="text1"/>
          <w:sz w:val="24"/>
          <w:szCs w:val="24"/>
        </w:rPr>
        <w:t xml:space="preserve"> esteja regularmente constituída ou, se estrangeira, não esteja autorizada a funcionar no território nacional (art.39, “caput”, I da Lei Federal n° 13.019/14);</w:t>
      </w:r>
    </w:p>
    <w:p w:rsidR="00EA6789" w:rsidRPr="00D42A03" w:rsidRDefault="00EA6789" w:rsidP="00D55B43">
      <w:pPr>
        <w:spacing w:after="0" w:line="240" w:lineRule="auto"/>
        <w:ind w:right="-2"/>
        <w:jc w:val="both"/>
        <w:rPr>
          <w:rFonts w:ascii="Times New Roman" w:hAnsi="Times New Roman" w:cs="Times New Roman"/>
          <w:color w:val="000000" w:themeColor="text1"/>
          <w:sz w:val="24"/>
          <w:szCs w:val="24"/>
        </w:rPr>
      </w:pPr>
    </w:p>
    <w:p w:rsidR="00EA6789" w:rsidRPr="00D42A03" w:rsidRDefault="00EA6789" w:rsidP="00D55B43">
      <w:pPr>
        <w:pStyle w:val="PargrafodaLista"/>
        <w:numPr>
          <w:ilvl w:val="0"/>
          <w:numId w:val="4"/>
        </w:numPr>
        <w:spacing w:after="0" w:line="240" w:lineRule="auto"/>
        <w:ind w:left="0" w:right="-2"/>
        <w:jc w:val="both"/>
        <w:rPr>
          <w:rFonts w:ascii="Times New Roman" w:hAnsi="Times New Roman" w:cs="Times New Roman"/>
          <w:color w:val="000000" w:themeColor="text1"/>
          <w:sz w:val="24"/>
          <w:szCs w:val="24"/>
        </w:rPr>
      </w:pPr>
      <w:proofErr w:type="gramStart"/>
      <w:r w:rsidRPr="00D42A03">
        <w:rPr>
          <w:rFonts w:ascii="Times New Roman" w:hAnsi="Times New Roman" w:cs="Times New Roman"/>
          <w:color w:val="000000" w:themeColor="text1"/>
          <w:sz w:val="24"/>
          <w:szCs w:val="24"/>
        </w:rPr>
        <w:t>esteja</w:t>
      </w:r>
      <w:proofErr w:type="gramEnd"/>
      <w:r w:rsidRPr="00D42A03">
        <w:rPr>
          <w:rFonts w:ascii="Times New Roman" w:hAnsi="Times New Roman" w:cs="Times New Roman"/>
          <w:color w:val="000000" w:themeColor="text1"/>
          <w:sz w:val="24"/>
          <w:szCs w:val="24"/>
        </w:rPr>
        <w:t xml:space="preserve"> omissa no dever de prestar contas de parceria anteriormente celebrada (art.36, “caput”, inciso II, da Lei Federal n° 13.019/14);</w:t>
      </w:r>
    </w:p>
    <w:p w:rsidR="00EA6789" w:rsidRPr="00D42A03" w:rsidRDefault="00EA6789" w:rsidP="00D55B43">
      <w:pPr>
        <w:pStyle w:val="PargrafodaLista"/>
        <w:ind w:left="0" w:right="-2"/>
        <w:rPr>
          <w:rFonts w:ascii="Times New Roman" w:hAnsi="Times New Roman" w:cs="Times New Roman"/>
          <w:color w:val="000000" w:themeColor="text1"/>
          <w:sz w:val="24"/>
          <w:szCs w:val="24"/>
        </w:rPr>
      </w:pPr>
    </w:p>
    <w:p w:rsidR="00EA6789" w:rsidRPr="00D42A03" w:rsidRDefault="00EA6789" w:rsidP="00D55B43">
      <w:pPr>
        <w:pStyle w:val="PargrafodaLista"/>
        <w:numPr>
          <w:ilvl w:val="0"/>
          <w:numId w:val="4"/>
        </w:numPr>
        <w:spacing w:after="0" w:line="240" w:lineRule="auto"/>
        <w:ind w:left="0" w:right="-2"/>
        <w:jc w:val="both"/>
        <w:rPr>
          <w:rFonts w:ascii="Times New Roman" w:hAnsi="Times New Roman" w:cs="Times New Roman"/>
          <w:color w:val="000000" w:themeColor="text1"/>
          <w:sz w:val="24"/>
          <w:szCs w:val="24"/>
        </w:rPr>
      </w:pPr>
      <w:proofErr w:type="gramStart"/>
      <w:r w:rsidRPr="00D42A03">
        <w:rPr>
          <w:rFonts w:ascii="Times New Roman" w:hAnsi="Times New Roman" w:cs="Times New Roman"/>
          <w:color w:val="000000" w:themeColor="text1"/>
          <w:sz w:val="24"/>
          <w:szCs w:val="24"/>
        </w:rPr>
        <w:t>tenha</w:t>
      </w:r>
      <w:proofErr w:type="gramEnd"/>
      <w:r w:rsidRPr="00D42A03">
        <w:rPr>
          <w:rFonts w:ascii="Times New Roman" w:hAnsi="Times New Roman" w:cs="Times New Roman"/>
          <w:color w:val="000000" w:themeColor="text1"/>
          <w:sz w:val="24"/>
          <w:szCs w:val="24"/>
        </w:rPr>
        <w:t>, em seu quadro de dirigentes, membro de Poder ou do Ministério Público, ou dirigente de órgão ou entidade da Administração Pública Estadual, estendendo-se a vedação aos respectivos cônjuges, companheiros e parentes em linha reta, colateral ou por afinidade, até o segundo grau, exceto em relação às entidades que, por sua própria natureza, sejam constituídas pelas autoridades referidas.</w:t>
      </w:r>
      <w:r w:rsidRPr="00D42A03">
        <w:rPr>
          <w:rFonts w:ascii="Times New Roman" w:hAnsi="Times New Roman" w:cs="Times New Roman"/>
          <w:color w:val="000000" w:themeColor="text1"/>
          <w:sz w:val="24"/>
          <w:szCs w:val="24"/>
        </w:rPr>
        <w:tab/>
      </w:r>
      <w:r w:rsidRPr="00D42A03">
        <w:rPr>
          <w:rFonts w:ascii="Times New Roman" w:hAnsi="Times New Roman" w:cs="Times New Roman"/>
          <w:color w:val="000000" w:themeColor="text1"/>
          <w:sz w:val="24"/>
          <w:szCs w:val="24"/>
        </w:rPr>
        <w:tab/>
        <w:t>Não são considerados membros de Poder os integrantes de conselhos de direitos e de políticas públicas (art.39, “caput”, inciso III e §§ 5° e 6°, da Lei Federal n° 13.019/14, e art.27, “caput”, I e §§1° e 2°, do Decreto Estadual n° 14.494/16);</w:t>
      </w:r>
    </w:p>
    <w:p w:rsidR="00EA6789" w:rsidRPr="00D42A03" w:rsidRDefault="00EA6789" w:rsidP="00D55B43">
      <w:pPr>
        <w:pStyle w:val="PargrafodaLista"/>
        <w:ind w:left="0" w:right="-2"/>
        <w:rPr>
          <w:rFonts w:ascii="Times New Roman" w:hAnsi="Times New Roman" w:cs="Times New Roman"/>
          <w:color w:val="000000" w:themeColor="text1"/>
          <w:sz w:val="24"/>
          <w:szCs w:val="24"/>
        </w:rPr>
      </w:pPr>
    </w:p>
    <w:p w:rsidR="00EA6789" w:rsidRPr="00D42A03" w:rsidRDefault="00EA6789" w:rsidP="00D55B43">
      <w:pPr>
        <w:pStyle w:val="PargrafodaLista"/>
        <w:numPr>
          <w:ilvl w:val="0"/>
          <w:numId w:val="4"/>
        </w:numPr>
        <w:spacing w:after="0" w:line="240" w:lineRule="auto"/>
        <w:ind w:left="0" w:right="-2"/>
        <w:jc w:val="both"/>
        <w:rPr>
          <w:rFonts w:ascii="Times New Roman" w:hAnsi="Times New Roman" w:cs="Times New Roman"/>
          <w:color w:val="000000" w:themeColor="text1"/>
          <w:sz w:val="24"/>
          <w:szCs w:val="24"/>
        </w:rPr>
      </w:pPr>
      <w:proofErr w:type="gramStart"/>
      <w:r w:rsidRPr="00D42A03">
        <w:rPr>
          <w:rFonts w:ascii="Times New Roman" w:hAnsi="Times New Roman" w:cs="Times New Roman"/>
          <w:color w:val="000000" w:themeColor="text1"/>
          <w:sz w:val="24"/>
          <w:szCs w:val="24"/>
        </w:rPr>
        <w:t>tenha</w:t>
      </w:r>
      <w:proofErr w:type="gramEnd"/>
      <w:r w:rsidRPr="00D42A03">
        <w:rPr>
          <w:rFonts w:ascii="Times New Roman" w:hAnsi="Times New Roman" w:cs="Times New Roman"/>
          <w:color w:val="000000" w:themeColor="text1"/>
          <w:sz w:val="24"/>
          <w:szCs w:val="24"/>
        </w:rPr>
        <w:t xml:space="preserve"> tido as contas rejeitadas pela administração pública nos últimos 5 (cinco) anos, exceto se for sanada a irregularidade que motivou a rejeição e quitados os débitos eventualmente imputados, ou for reconsiderada ou revista a decisão pela rejeição, ou ainda, a apreciação das contas estiver pendente de decisão sobre recurso com efeito suspensivo (art.39, “caput”, inciso IV, da Lei Federal n° 13.019/14);</w:t>
      </w:r>
    </w:p>
    <w:p w:rsidR="00EA6789" w:rsidRPr="00D42A03" w:rsidRDefault="00EA6789" w:rsidP="00D55B43">
      <w:pPr>
        <w:pStyle w:val="PargrafodaLista"/>
        <w:ind w:left="0" w:right="-2"/>
        <w:rPr>
          <w:rFonts w:ascii="Times New Roman" w:hAnsi="Times New Roman" w:cs="Times New Roman"/>
          <w:color w:val="000000" w:themeColor="text1"/>
          <w:sz w:val="24"/>
          <w:szCs w:val="24"/>
        </w:rPr>
      </w:pPr>
    </w:p>
    <w:p w:rsidR="00EA6789" w:rsidRPr="00D42A03" w:rsidRDefault="00EA6789" w:rsidP="00D55B43">
      <w:pPr>
        <w:pStyle w:val="PargrafodaLista"/>
        <w:numPr>
          <w:ilvl w:val="0"/>
          <w:numId w:val="4"/>
        </w:numPr>
        <w:spacing w:after="0" w:line="240" w:lineRule="auto"/>
        <w:ind w:left="0" w:right="-2"/>
        <w:jc w:val="both"/>
        <w:rPr>
          <w:rFonts w:ascii="Times New Roman" w:hAnsi="Times New Roman" w:cs="Times New Roman"/>
          <w:color w:val="000000" w:themeColor="text1"/>
          <w:sz w:val="24"/>
          <w:szCs w:val="24"/>
        </w:rPr>
      </w:pPr>
      <w:proofErr w:type="gramStart"/>
      <w:r w:rsidRPr="00D42A03">
        <w:rPr>
          <w:rFonts w:ascii="Times New Roman" w:hAnsi="Times New Roman" w:cs="Times New Roman"/>
          <w:color w:val="000000" w:themeColor="text1"/>
          <w:sz w:val="24"/>
          <w:szCs w:val="24"/>
        </w:rPr>
        <w:t>tenha</w:t>
      </w:r>
      <w:proofErr w:type="gramEnd"/>
      <w:r w:rsidRPr="00D42A03">
        <w:rPr>
          <w:rFonts w:ascii="Times New Roman" w:hAnsi="Times New Roman" w:cs="Times New Roman"/>
          <w:color w:val="000000" w:themeColor="text1"/>
          <w:sz w:val="24"/>
          <w:szCs w:val="24"/>
        </w:rPr>
        <w:t xml:space="preserve"> sido punida, pelo período que durar a penalidade, com suspensão de participação em licitação e impedimento de contratar com a administração, com declaração de inidoneidade para licitar ou contratar com a administração pública, com a sanção prevista no inciso II do art.73 da Lei Federal n° 13.019/14, ou com a sanção prevista no inciso III do art.73 da Lei Federal n° 13.019/14 (art.39, “caput”, inciso V, da Lei Federal n°13.019, de 2014);</w:t>
      </w:r>
    </w:p>
    <w:p w:rsidR="00EA6789" w:rsidRPr="00D42A03" w:rsidRDefault="00EA6789" w:rsidP="00D55B43">
      <w:pPr>
        <w:pStyle w:val="PargrafodaLista"/>
        <w:ind w:left="0" w:right="-2"/>
        <w:rPr>
          <w:rFonts w:ascii="Times New Roman" w:hAnsi="Times New Roman" w:cs="Times New Roman"/>
          <w:color w:val="000000" w:themeColor="text1"/>
          <w:sz w:val="24"/>
          <w:szCs w:val="24"/>
        </w:rPr>
      </w:pPr>
    </w:p>
    <w:p w:rsidR="00EA6789" w:rsidRPr="00D42A03" w:rsidRDefault="00EA6789" w:rsidP="00D55B43">
      <w:pPr>
        <w:pStyle w:val="PargrafodaLista"/>
        <w:numPr>
          <w:ilvl w:val="0"/>
          <w:numId w:val="4"/>
        </w:numPr>
        <w:spacing w:after="0" w:line="240" w:lineRule="auto"/>
        <w:ind w:left="0" w:right="-2"/>
        <w:jc w:val="both"/>
        <w:rPr>
          <w:rFonts w:ascii="Times New Roman" w:hAnsi="Times New Roman" w:cs="Times New Roman"/>
          <w:color w:val="000000" w:themeColor="text1"/>
          <w:sz w:val="24"/>
          <w:szCs w:val="24"/>
        </w:rPr>
      </w:pPr>
      <w:proofErr w:type="gramStart"/>
      <w:r w:rsidRPr="00D42A03">
        <w:rPr>
          <w:rFonts w:ascii="Times New Roman" w:hAnsi="Times New Roman" w:cs="Times New Roman"/>
          <w:color w:val="000000" w:themeColor="text1"/>
          <w:sz w:val="24"/>
          <w:szCs w:val="24"/>
        </w:rPr>
        <w:t>tenha</w:t>
      </w:r>
      <w:proofErr w:type="gramEnd"/>
      <w:r w:rsidRPr="00D42A03">
        <w:rPr>
          <w:rFonts w:ascii="Times New Roman" w:hAnsi="Times New Roman" w:cs="Times New Roman"/>
          <w:color w:val="000000" w:themeColor="text1"/>
          <w:sz w:val="24"/>
          <w:szCs w:val="24"/>
        </w:rPr>
        <w:t xml:space="preserve"> tido contas de parceria julgadas irregulares ou rejeitadas por Tribunal ou Conselho de Contas de qualquer esfera da Federação, em decisão irrecorrível, nos últimos 8 (oito) anos (art.39, “caput”, inciso VI, da Lei Federal n° 13.019/14); ou</w:t>
      </w:r>
    </w:p>
    <w:p w:rsidR="00EA6789" w:rsidRPr="00D42A03" w:rsidRDefault="00EA6789" w:rsidP="00D55B43">
      <w:pPr>
        <w:pStyle w:val="PargrafodaLista"/>
        <w:ind w:left="0" w:right="-2"/>
        <w:rPr>
          <w:rFonts w:ascii="Times New Roman" w:hAnsi="Times New Roman" w:cs="Times New Roman"/>
          <w:color w:val="000000" w:themeColor="text1"/>
          <w:sz w:val="24"/>
          <w:szCs w:val="24"/>
        </w:rPr>
      </w:pPr>
    </w:p>
    <w:p w:rsidR="00EA6789" w:rsidRPr="00D42A03" w:rsidRDefault="00EA6789" w:rsidP="00D55B43">
      <w:pPr>
        <w:pStyle w:val="PargrafodaLista"/>
        <w:numPr>
          <w:ilvl w:val="0"/>
          <w:numId w:val="4"/>
        </w:numPr>
        <w:spacing w:after="0" w:line="240" w:lineRule="auto"/>
        <w:ind w:left="0" w:right="-2"/>
        <w:jc w:val="both"/>
        <w:rPr>
          <w:rFonts w:ascii="Times New Roman" w:hAnsi="Times New Roman" w:cs="Times New Roman"/>
          <w:color w:val="000000" w:themeColor="text1"/>
          <w:sz w:val="24"/>
          <w:szCs w:val="24"/>
        </w:rPr>
      </w:pPr>
      <w:proofErr w:type="gramStart"/>
      <w:r w:rsidRPr="00D42A03">
        <w:rPr>
          <w:rFonts w:ascii="Times New Roman" w:hAnsi="Times New Roman" w:cs="Times New Roman"/>
          <w:color w:val="000000" w:themeColor="text1"/>
          <w:sz w:val="24"/>
          <w:szCs w:val="24"/>
        </w:rPr>
        <w:t>tenha</w:t>
      </w:r>
      <w:proofErr w:type="gramEnd"/>
      <w:r w:rsidRPr="00D42A03">
        <w:rPr>
          <w:rFonts w:ascii="Times New Roman" w:hAnsi="Times New Roman" w:cs="Times New Roman"/>
          <w:color w:val="000000" w:themeColor="text1"/>
          <w:sz w:val="24"/>
          <w:szCs w:val="24"/>
        </w:rPr>
        <w:t xml:space="preserve"> entre seus dirigentes pessoas cujas contas relativas a parcerias tenham sido julgadas irregulares ou rejeitadas por Tribunal ou Contas de qualquer esfera da Federação, em decisão irrecorrível, nos últimos 8 (oito) anos; que tenha sido julgada responsável por falta grave e inabilitada para o exercício de cargo em comissão ou função de confiança, enquanto durar a inabilitação; ou que tenha sido considerada responsável por ato de improbidade, enquanto durarem os prazos estabelecidos nos incisos I,II e III do art. 12 da Lei n° 8.429, de 2 de junho de 1992 (art.39, “caput”, inciso VII, da Lei federal n° 13.019/14).</w:t>
      </w:r>
    </w:p>
    <w:p w:rsidR="00EA6789" w:rsidRPr="00D42A03" w:rsidRDefault="00EA6789" w:rsidP="00D55B43">
      <w:pPr>
        <w:pStyle w:val="PargrafodaLista"/>
        <w:ind w:left="0" w:right="-2"/>
        <w:rPr>
          <w:rFonts w:ascii="Times New Roman" w:hAnsi="Times New Roman" w:cs="Times New Roman"/>
          <w:color w:val="000000" w:themeColor="text1"/>
          <w:sz w:val="24"/>
          <w:szCs w:val="24"/>
        </w:rPr>
      </w:pPr>
    </w:p>
    <w:p w:rsidR="00EA6789" w:rsidRPr="00D42A03" w:rsidRDefault="00EA6789" w:rsidP="00D55B43">
      <w:pPr>
        <w:spacing w:after="0" w:line="240" w:lineRule="auto"/>
        <w:ind w:right="-2"/>
        <w:jc w:val="both"/>
        <w:rPr>
          <w:rFonts w:ascii="Times New Roman" w:hAnsi="Times New Roman" w:cs="Times New Roman"/>
          <w:b/>
          <w:color w:val="000000" w:themeColor="text1"/>
          <w:sz w:val="24"/>
          <w:szCs w:val="24"/>
        </w:rPr>
      </w:pPr>
      <w:r w:rsidRPr="00D42A03">
        <w:rPr>
          <w:rFonts w:ascii="Times New Roman" w:hAnsi="Times New Roman" w:cs="Times New Roman"/>
          <w:b/>
          <w:color w:val="000000" w:themeColor="text1"/>
          <w:sz w:val="24"/>
          <w:szCs w:val="24"/>
        </w:rPr>
        <w:t>6.  COMISSÃO DE SELEÇÃO:</w:t>
      </w:r>
    </w:p>
    <w:p w:rsidR="00EA6789" w:rsidRPr="00D42A03" w:rsidRDefault="00EA6789" w:rsidP="00D55B43">
      <w:pPr>
        <w:spacing w:after="0" w:line="240" w:lineRule="auto"/>
        <w:ind w:right="-2"/>
        <w:jc w:val="both"/>
        <w:rPr>
          <w:rFonts w:ascii="Times New Roman" w:hAnsi="Times New Roman" w:cs="Times New Roman"/>
          <w:b/>
          <w:color w:val="000000" w:themeColor="text1"/>
          <w:sz w:val="24"/>
          <w:szCs w:val="24"/>
        </w:rPr>
      </w:pPr>
    </w:p>
    <w:p w:rsidR="00EA6789" w:rsidRPr="00D42A03" w:rsidRDefault="00EA6789" w:rsidP="00D55B43">
      <w:pPr>
        <w:spacing w:after="0" w:line="240" w:lineRule="auto"/>
        <w:ind w:right="-2"/>
        <w:jc w:val="both"/>
        <w:rPr>
          <w:rFonts w:ascii="Times New Roman" w:hAnsi="Times New Roman" w:cs="Times New Roman"/>
          <w:color w:val="000000" w:themeColor="text1"/>
          <w:sz w:val="24"/>
          <w:szCs w:val="24"/>
        </w:rPr>
      </w:pPr>
      <w:r w:rsidRPr="00D42A03">
        <w:rPr>
          <w:rFonts w:ascii="Times New Roman" w:hAnsi="Times New Roman" w:cs="Times New Roman"/>
          <w:b/>
          <w:color w:val="000000" w:themeColor="text1"/>
          <w:sz w:val="24"/>
          <w:szCs w:val="24"/>
        </w:rPr>
        <w:t>6.1</w:t>
      </w:r>
      <w:r w:rsidRPr="00D42A03">
        <w:rPr>
          <w:rFonts w:ascii="Times New Roman" w:hAnsi="Times New Roman" w:cs="Times New Roman"/>
          <w:color w:val="000000" w:themeColor="text1"/>
          <w:sz w:val="24"/>
          <w:szCs w:val="24"/>
        </w:rPr>
        <w:tab/>
        <w:t xml:space="preserve">A Comissão de Seleção é o órgão colegiado destinado a processar e julgar o presente Chamamento Público, sendo constituída </w:t>
      </w:r>
      <w:proofErr w:type="gramStart"/>
      <w:r w:rsidRPr="00D42A03">
        <w:rPr>
          <w:rFonts w:ascii="Times New Roman" w:hAnsi="Times New Roman" w:cs="Times New Roman"/>
          <w:color w:val="000000" w:themeColor="text1"/>
          <w:sz w:val="24"/>
          <w:szCs w:val="24"/>
        </w:rPr>
        <w:t>pelo seguintes</w:t>
      </w:r>
      <w:proofErr w:type="gramEnd"/>
      <w:r w:rsidRPr="00D42A03">
        <w:rPr>
          <w:rFonts w:ascii="Times New Roman" w:hAnsi="Times New Roman" w:cs="Times New Roman"/>
          <w:color w:val="000000" w:themeColor="text1"/>
          <w:sz w:val="24"/>
          <w:szCs w:val="24"/>
        </w:rPr>
        <w:t xml:space="preserve"> membros: AMANDA YABUSAME, matrícula 468494021, ocupante do cargo efetivo de Analista de Atividades Mercantis; DJAIR RODRIGUES DE OLIVEIRA, matrícula 84399022,  ocupante do cargo efetivo de Analista de Atividades Mercantis e LUIZ FLÁVIO MENDONÇA, matrícula 84840022, Chefe do Departamento de Administração e RH, Símbolo DGA4, designados pela Portaria “P” JUCEMS/GP N° 035/2017 de 26 de Maio de 2017, publicada no Diário Oficial do Estado n° 9.419 do dia 30 de Maio de 2017.</w:t>
      </w:r>
    </w:p>
    <w:p w:rsidR="00EA6789" w:rsidRPr="00D42A03" w:rsidRDefault="00EA6789" w:rsidP="00D55B43">
      <w:pPr>
        <w:spacing w:after="0" w:line="240" w:lineRule="auto"/>
        <w:ind w:right="-2"/>
        <w:jc w:val="both"/>
        <w:rPr>
          <w:rFonts w:ascii="Times New Roman" w:hAnsi="Times New Roman" w:cs="Times New Roman"/>
          <w:color w:val="000000" w:themeColor="text1"/>
          <w:sz w:val="24"/>
          <w:szCs w:val="24"/>
        </w:rPr>
      </w:pPr>
    </w:p>
    <w:p w:rsidR="00EA6789" w:rsidRPr="00D42A03" w:rsidRDefault="00EA6789" w:rsidP="00D55B43">
      <w:pPr>
        <w:spacing w:after="0" w:line="240" w:lineRule="auto"/>
        <w:ind w:right="-2"/>
        <w:jc w:val="both"/>
        <w:rPr>
          <w:rFonts w:ascii="Times New Roman" w:hAnsi="Times New Roman" w:cs="Times New Roman"/>
          <w:color w:val="000000" w:themeColor="text1"/>
          <w:sz w:val="24"/>
          <w:szCs w:val="24"/>
        </w:rPr>
      </w:pPr>
      <w:r w:rsidRPr="00D42A03">
        <w:rPr>
          <w:rFonts w:ascii="Times New Roman" w:hAnsi="Times New Roman" w:cs="Times New Roman"/>
          <w:b/>
          <w:color w:val="000000" w:themeColor="text1"/>
          <w:sz w:val="24"/>
          <w:szCs w:val="24"/>
        </w:rPr>
        <w:t>6.2</w:t>
      </w:r>
      <w:r w:rsidRPr="00D42A03">
        <w:rPr>
          <w:rFonts w:ascii="Times New Roman" w:hAnsi="Times New Roman" w:cs="Times New Roman"/>
          <w:color w:val="000000" w:themeColor="text1"/>
          <w:sz w:val="24"/>
          <w:szCs w:val="24"/>
        </w:rPr>
        <w:tab/>
        <w:t xml:space="preserve">Deverá se declarar impedido membro da Comissão de Seleção que tenha participado, nos últimos </w:t>
      </w:r>
      <w:proofErr w:type="gramStart"/>
      <w:r w:rsidRPr="00D42A03">
        <w:rPr>
          <w:rFonts w:ascii="Times New Roman" w:hAnsi="Times New Roman" w:cs="Times New Roman"/>
          <w:color w:val="000000" w:themeColor="text1"/>
          <w:sz w:val="24"/>
          <w:szCs w:val="24"/>
        </w:rPr>
        <w:t>5</w:t>
      </w:r>
      <w:proofErr w:type="gramEnd"/>
      <w:r w:rsidRPr="00D42A03">
        <w:rPr>
          <w:rFonts w:ascii="Times New Roman" w:hAnsi="Times New Roman" w:cs="Times New Roman"/>
          <w:color w:val="000000" w:themeColor="text1"/>
          <w:sz w:val="24"/>
          <w:szCs w:val="24"/>
        </w:rPr>
        <w:t xml:space="preserve"> (cinco) anos, contados da publicação do presente Edital, como associado, cooperado, dirigente, conselheiro ou empregado de qualquer OSC participante do Chamamento Público (art.27, §§2° e 3°, da Lei Federal n° 13.019/14, e art.14, §6° do Decreto Estadual n° 14.494/16).</w:t>
      </w:r>
    </w:p>
    <w:p w:rsidR="00EA6789" w:rsidRPr="00D42A03" w:rsidRDefault="00EA6789" w:rsidP="00D55B43">
      <w:pPr>
        <w:spacing w:after="0" w:line="240" w:lineRule="auto"/>
        <w:ind w:right="-2"/>
        <w:jc w:val="both"/>
        <w:rPr>
          <w:rFonts w:ascii="Times New Roman" w:hAnsi="Times New Roman" w:cs="Times New Roman"/>
          <w:color w:val="000000" w:themeColor="text1"/>
          <w:sz w:val="24"/>
          <w:szCs w:val="24"/>
        </w:rPr>
      </w:pPr>
    </w:p>
    <w:p w:rsidR="00EA6789" w:rsidRPr="00D42A03" w:rsidRDefault="00EA6789" w:rsidP="00D55B43">
      <w:pPr>
        <w:spacing w:after="0" w:line="240" w:lineRule="auto"/>
        <w:ind w:right="-2"/>
        <w:jc w:val="both"/>
        <w:rPr>
          <w:rFonts w:ascii="Times New Roman" w:hAnsi="Times New Roman" w:cs="Times New Roman"/>
          <w:color w:val="000000" w:themeColor="text1"/>
          <w:sz w:val="24"/>
          <w:szCs w:val="24"/>
        </w:rPr>
      </w:pPr>
      <w:r w:rsidRPr="00D42A03">
        <w:rPr>
          <w:rFonts w:ascii="Times New Roman" w:hAnsi="Times New Roman" w:cs="Times New Roman"/>
          <w:b/>
          <w:color w:val="000000" w:themeColor="text1"/>
          <w:sz w:val="24"/>
          <w:szCs w:val="24"/>
        </w:rPr>
        <w:t xml:space="preserve">6.3 </w:t>
      </w:r>
      <w:r w:rsidRPr="00D42A03">
        <w:rPr>
          <w:rFonts w:ascii="Times New Roman" w:hAnsi="Times New Roman" w:cs="Times New Roman"/>
          <w:b/>
          <w:color w:val="000000" w:themeColor="text1"/>
          <w:sz w:val="24"/>
          <w:szCs w:val="24"/>
        </w:rPr>
        <w:tab/>
      </w:r>
      <w:r w:rsidRPr="00D42A03">
        <w:rPr>
          <w:rFonts w:ascii="Times New Roman" w:hAnsi="Times New Roman" w:cs="Times New Roman"/>
          <w:color w:val="000000" w:themeColor="text1"/>
          <w:sz w:val="24"/>
          <w:szCs w:val="24"/>
        </w:rPr>
        <w:t>A declaração de impedimento de membro da Comissão de Seleção não obsta a continuidade do processo de seleção (art.14, §7°, do Decreto Estadual n° 14.494/16).</w:t>
      </w:r>
    </w:p>
    <w:p w:rsidR="00EA6789" w:rsidRPr="00D42A03" w:rsidRDefault="00EA6789" w:rsidP="00D55B43">
      <w:pPr>
        <w:spacing w:after="0" w:line="240" w:lineRule="auto"/>
        <w:ind w:right="-2"/>
        <w:jc w:val="both"/>
        <w:rPr>
          <w:rFonts w:ascii="Times New Roman" w:hAnsi="Times New Roman" w:cs="Times New Roman"/>
          <w:color w:val="000000" w:themeColor="text1"/>
          <w:sz w:val="24"/>
          <w:szCs w:val="24"/>
        </w:rPr>
      </w:pPr>
    </w:p>
    <w:p w:rsidR="00EA6789" w:rsidRPr="00D42A03" w:rsidRDefault="00EA6789" w:rsidP="00D55B43">
      <w:pPr>
        <w:spacing w:after="0" w:line="240" w:lineRule="auto"/>
        <w:ind w:right="-2"/>
        <w:jc w:val="both"/>
        <w:rPr>
          <w:rFonts w:ascii="Times New Roman" w:hAnsi="Times New Roman" w:cs="Times New Roman"/>
          <w:color w:val="000000" w:themeColor="text1"/>
          <w:sz w:val="24"/>
          <w:szCs w:val="24"/>
        </w:rPr>
      </w:pPr>
      <w:r w:rsidRPr="00D42A03">
        <w:rPr>
          <w:rFonts w:ascii="Times New Roman" w:hAnsi="Times New Roman" w:cs="Times New Roman"/>
          <w:b/>
          <w:color w:val="000000" w:themeColor="text1"/>
          <w:sz w:val="24"/>
          <w:szCs w:val="24"/>
        </w:rPr>
        <w:t xml:space="preserve">6.4 </w:t>
      </w:r>
      <w:r w:rsidRPr="00D42A03">
        <w:rPr>
          <w:rFonts w:ascii="Times New Roman" w:hAnsi="Times New Roman" w:cs="Times New Roman"/>
          <w:b/>
          <w:color w:val="000000" w:themeColor="text1"/>
          <w:sz w:val="24"/>
          <w:szCs w:val="24"/>
        </w:rPr>
        <w:tab/>
      </w:r>
      <w:r w:rsidRPr="00D42A03">
        <w:rPr>
          <w:rFonts w:ascii="Times New Roman" w:hAnsi="Times New Roman" w:cs="Times New Roman"/>
          <w:color w:val="000000" w:themeColor="text1"/>
          <w:sz w:val="24"/>
          <w:szCs w:val="24"/>
        </w:rPr>
        <w:t>Configurado o impedimento, o membro deverá ser imediatamente substituído por membro que possua qualificação equivalente à do substituído, sem necessidade de divulgação de novo Edital (art.27, §§2° e 3°, da Lei federal n° 13.019/14, e art.14, §8°, do Decreto Estadual n°14.494/16).</w:t>
      </w:r>
    </w:p>
    <w:p w:rsidR="00EA6789" w:rsidRPr="00D42A03" w:rsidRDefault="00EA6789" w:rsidP="00D55B43">
      <w:pPr>
        <w:spacing w:after="0" w:line="240" w:lineRule="auto"/>
        <w:ind w:right="-2"/>
        <w:jc w:val="both"/>
        <w:rPr>
          <w:rFonts w:ascii="Times New Roman" w:hAnsi="Times New Roman" w:cs="Times New Roman"/>
          <w:color w:val="000000" w:themeColor="text1"/>
          <w:sz w:val="24"/>
          <w:szCs w:val="24"/>
        </w:rPr>
      </w:pPr>
    </w:p>
    <w:p w:rsidR="00EA6789" w:rsidRPr="00D42A03" w:rsidRDefault="00EA6789" w:rsidP="00D55B43">
      <w:pPr>
        <w:spacing w:after="0" w:line="240" w:lineRule="auto"/>
        <w:ind w:right="-2"/>
        <w:jc w:val="both"/>
        <w:rPr>
          <w:rFonts w:ascii="Times New Roman" w:hAnsi="Times New Roman" w:cs="Times New Roman"/>
          <w:color w:val="000000" w:themeColor="text1"/>
          <w:sz w:val="24"/>
          <w:szCs w:val="24"/>
        </w:rPr>
      </w:pPr>
      <w:r w:rsidRPr="00D42A03">
        <w:rPr>
          <w:rFonts w:ascii="Times New Roman" w:hAnsi="Times New Roman" w:cs="Times New Roman"/>
          <w:b/>
          <w:color w:val="000000" w:themeColor="text1"/>
          <w:sz w:val="24"/>
          <w:szCs w:val="24"/>
        </w:rPr>
        <w:t xml:space="preserve">6.5 </w:t>
      </w:r>
      <w:r w:rsidRPr="00D42A03">
        <w:rPr>
          <w:rFonts w:ascii="Times New Roman" w:hAnsi="Times New Roman" w:cs="Times New Roman"/>
          <w:color w:val="000000" w:themeColor="text1"/>
          <w:sz w:val="24"/>
          <w:szCs w:val="24"/>
        </w:rPr>
        <w:tab/>
        <w:t>Para subsidiar seus trabalhos, a Comissão de Seleção poderá solicitar assessoramento técnico de especialista que não seja membro desse colegiado (art.14, §2°, do Decreto Estadual n°14.494/16).</w:t>
      </w:r>
    </w:p>
    <w:p w:rsidR="00EA6789" w:rsidRPr="00D42A03" w:rsidRDefault="00EA6789" w:rsidP="00D55B43">
      <w:pPr>
        <w:spacing w:after="0" w:line="240" w:lineRule="auto"/>
        <w:ind w:right="-2"/>
        <w:jc w:val="both"/>
        <w:rPr>
          <w:rFonts w:ascii="Times New Roman" w:hAnsi="Times New Roman" w:cs="Times New Roman"/>
          <w:color w:val="000000" w:themeColor="text1"/>
          <w:sz w:val="24"/>
          <w:szCs w:val="24"/>
        </w:rPr>
      </w:pPr>
    </w:p>
    <w:p w:rsidR="00EA6789" w:rsidRPr="00D42A03" w:rsidRDefault="00EA6789" w:rsidP="00D55B43">
      <w:pPr>
        <w:spacing w:after="0" w:line="240" w:lineRule="auto"/>
        <w:ind w:right="-2"/>
        <w:jc w:val="both"/>
        <w:rPr>
          <w:rFonts w:ascii="Times New Roman" w:hAnsi="Times New Roman" w:cs="Times New Roman"/>
          <w:color w:val="000000" w:themeColor="text1"/>
          <w:sz w:val="24"/>
          <w:szCs w:val="24"/>
        </w:rPr>
      </w:pPr>
      <w:r w:rsidRPr="00D42A03">
        <w:rPr>
          <w:rFonts w:ascii="Times New Roman" w:hAnsi="Times New Roman" w:cs="Times New Roman"/>
          <w:b/>
          <w:color w:val="000000" w:themeColor="text1"/>
          <w:sz w:val="24"/>
          <w:szCs w:val="24"/>
        </w:rPr>
        <w:t>6.6</w:t>
      </w:r>
      <w:r w:rsidRPr="00D42A03">
        <w:rPr>
          <w:rFonts w:ascii="Times New Roman" w:hAnsi="Times New Roman" w:cs="Times New Roman"/>
          <w:b/>
          <w:color w:val="000000" w:themeColor="text1"/>
          <w:sz w:val="24"/>
          <w:szCs w:val="24"/>
        </w:rPr>
        <w:tab/>
      </w:r>
      <w:r w:rsidRPr="00D42A03">
        <w:rPr>
          <w:rFonts w:ascii="Times New Roman" w:hAnsi="Times New Roman" w:cs="Times New Roman"/>
          <w:color w:val="000000" w:themeColor="text1"/>
          <w:sz w:val="24"/>
          <w:szCs w:val="24"/>
        </w:rPr>
        <w:t xml:space="preserve">A Comissão de Seleção poderá realizar, a qualquer tempo, diligências para verificar a autenticidade das informações e documentos apresentados pelas entidades concorrentes ou para esclarecer dúvidas e </w:t>
      </w:r>
      <w:r w:rsidRPr="00D42A03">
        <w:rPr>
          <w:rFonts w:ascii="Times New Roman" w:hAnsi="Times New Roman" w:cs="Times New Roman"/>
          <w:color w:val="000000" w:themeColor="text1"/>
          <w:sz w:val="24"/>
          <w:szCs w:val="24"/>
        </w:rPr>
        <w:lastRenderedPageBreak/>
        <w:t xml:space="preserve">omissões, </w:t>
      </w:r>
      <w:proofErr w:type="gramStart"/>
      <w:r w:rsidRPr="00D42A03">
        <w:rPr>
          <w:rFonts w:ascii="Times New Roman" w:hAnsi="Times New Roman" w:cs="Times New Roman"/>
          <w:color w:val="000000" w:themeColor="text1"/>
          <w:sz w:val="24"/>
          <w:szCs w:val="24"/>
        </w:rPr>
        <w:t>observados</w:t>
      </w:r>
      <w:proofErr w:type="gramEnd"/>
      <w:r w:rsidRPr="00D42A03">
        <w:rPr>
          <w:rFonts w:ascii="Times New Roman" w:hAnsi="Times New Roman" w:cs="Times New Roman"/>
          <w:color w:val="000000" w:themeColor="text1"/>
          <w:sz w:val="24"/>
          <w:szCs w:val="24"/>
        </w:rPr>
        <w:t>, em qualquer situação, os princípios da isonomia, da impessoalidade e da transparência.</w:t>
      </w:r>
    </w:p>
    <w:p w:rsidR="00EA6789" w:rsidRPr="00D42A03" w:rsidRDefault="00EA6789" w:rsidP="00D55B43">
      <w:pPr>
        <w:spacing w:after="0" w:line="240" w:lineRule="auto"/>
        <w:ind w:right="-2"/>
        <w:jc w:val="both"/>
        <w:rPr>
          <w:rFonts w:ascii="Times New Roman" w:hAnsi="Times New Roman" w:cs="Times New Roman"/>
          <w:color w:val="000000" w:themeColor="text1"/>
          <w:sz w:val="24"/>
          <w:szCs w:val="24"/>
        </w:rPr>
      </w:pPr>
    </w:p>
    <w:p w:rsidR="00EA6789" w:rsidRPr="00D42A03" w:rsidRDefault="00EA6789" w:rsidP="00D55B43">
      <w:pPr>
        <w:spacing w:after="0" w:line="240" w:lineRule="auto"/>
        <w:ind w:right="-2"/>
        <w:jc w:val="both"/>
        <w:rPr>
          <w:rFonts w:ascii="Times New Roman" w:hAnsi="Times New Roman" w:cs="Times New Roman"/>
          <w:b/>
          <w:color w:val="000000" w:themeColor="text1"/>
          <w:sz w:val="24"/>
          <w:szCs w:val="24"/>
        </w:rPr>
      </w:pPr>
      <w:r w:rsidRPr="00D42A03">
        <w:rPr>
          <w:rFonts w:ascii="Times New Roman" w:hAnsi="Times New Roman" w:cs="Times New Roman"/>
          <w:b/>
          <w:color w:val="000000" w:themeColor="text1"/>
          <w:sz w:val="24"/>
          <w:szCs w:val="24"/>
        </w:rPr>
        <w:t>7. DO PROCESSO DE SELEÇÃO:</w:t>
      </w:r>
    </w:p>
    <w:p w:rsidR="00EA6789" w:rsidRPr="00D42A03" w:rsidRDefault="00EA6789" w:rsidP="00D55B43">
      <w:pPr>
        <w:spacing w:after="0" w:line="240" w:lineRule="auto"/>
        <w:ind w:right="-2"/>
        <w:jc w:val="both"/>
        <w:rPr>
          <w:rFonts w:ascii="Times New Roman" w:hAnsi="Times New Roman" w:cs="Times New Roman"/>
          <w:b/>
          <w:color w:val="000000" w:themeColor="text1"/>
          <w:sz w:val="24"/>
          <w:szCs w:val="24"/>
        </w:rPr>
      </w:pPr>
    </w:p>
    <w:p w:rsidR="00EA6789" w:rsidRDefault="00EA6789" w:rsidP="00D55B43">
      <w:pPr>
        <w:spacing w:after="0" w:line="240" w:lineRule="auto"/>
        <w:ind w:right="-2"/>
        <w:jc w:val="both"/>
        <w:rPr>
          <w:rFonts w:ascii="Times New Roman" w:hAnsi="Times New Roman" w:cs="Times New Roman"/>
          <w:color w:val="000000" w:themeColor="text1"/>
          <w:sz w:val="24"/>
          <w:szCs w:val="24"/>
        </w:rPr>
      </w:pPr>
      <w:r w:rsidRPr="00D42A03">
        <w:rPr>
          <w:rFonts w:ascii="Times New Roman" w:hAnsi="Times New Roman" w:cs="Times New Roman"/>
          <w:b/>
          <w:color w:val="000000" w:themeColor="text1"/>
          <w:sz w:val="24"/>
          <w:szCs w:val="24"/>
        </w:rPr>
        <w:t>7.1</w:t>
      </w:r>
      <w:r w:rsidRPr="00D42A0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sidRPr="00D42A03">
        <w:rPr>
          <w:rFonts w:ascii="Times New Roman" w:hAnsi="Times New Roman" w:cs="Times New Roman"/>
          <w:color w:val="000000" w:themeColor="text1"/>
          <w:sz w:val="24"/>
          <w:szCs w:val="24"/>
        </w:rPr>
        <w:t>O processo de seleção observará as seguintes etapas:</w:t>
      </w:r>
    </w:p>
    <w:p w:rsidR="00EA6789" w:rsidRDefault="00EA6789" w:rsidP="00D55B43">
      <w:pPr>
        <w:spacing w:after="0" w:line="240" w:lineRule="auto"/>
        <w:ind w:right="-2"/>
        <w:jc w:val="both"/>
      </w:pPr>
    </w:p>
    <w:p w:rsidR="00EA6789" w:rsidRPr="00D42A03" w:rsidRDefault="00EA6789" w:rsidP="00D55B43">
      <w:pPr>
        <w:spacing w:after="0" w:line="240" w:lineRule="auto"/>
        <w:ind w:right="-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Tabela1:</w:t>
      </w:r>
    </w:p>
    <w:p w:rsidR="00EA6789" w:rsidRPr="00D42A03" w:rsidRDefault="00EA6789" w:rsidP="00D55B43">
      <w:pPr>
        <w:spacing w:after="0" w:line="240" w:lineRule="auto"/>
        <w:ind w:right="-2"/>
        <w:jc w:val="both"/>
        <w:rPr>
          <w:rFonts w:ascii="Times New Roman" w:hAnsi="Times New Roman" w:cs="Times New Roman"/>
          <w:color w:val="000000" w:themeColor="text1"/>
          <w:sz w:val="24"/>
          <w:szCs w:val="24"/>
        </w:rPr>
      </w:pPr>
    </w:p>
    <w:tbl>
      <w:tblPr>
        <w:tblStyle w:val="Tabelacomgrade"/>
        <w:tblW w:w="7088" w:type="dxa"/>
        <w:tblInd w:w="108" w:type="dxa"/>
        <w:tblLayout w:type="fixed"/>
        <w:tblLook w:val="04A0" w:firstRow="1" w:lastRow="0" w:firstColumn="1" w:lastColumn="0" w:noHBand="0" w:noVBand="1"/>
      </w:tblPr>
      <w:tblGrid>
        <w:gridCol w:w="1785"/>
        <w:gridCol w:w="3891"/>
        <w:gridCol w:w="1412"/>
      </w:tblGrid>
      <w:tr w:rsidR="00EA6789" w:rsidRPr="00D42A03" w:rsidTr="000C09D8">
        <w:trPr>
          <w:trHeight w:val="415"/>
        </w:trPr>
        <w:tc>
          <w:tcPr>
            <w:tcW w:w="1134" w:type="dxa"/>
          </w:tcPr>
          <w:p w:rsidR="00EA6789" w:rsidRPr="00D42A03" w:rsidRDefault="00EA6789" w:rsidP="00D55B43">
            <w:pPr>
              <w:spacing w:line="360" w:lineRule="auto"/>
              <w:ind w:right="-2"/>
              <w:jc w:val="center"/>
              <w:rPr>
                <w:rFonts w:ascii="Times New Roman" w:hAnsi="Times New Roman" w:cs="Times New Roman"/>
                <w:b/>
                <w:color w:val="000000" w:themeColor="text1"/>
                <w:sz w:val="24"/>
                <w:szCs w:val="24"/>
              </w:rPr>
            </w:pPr>
            <w:r w:rsidRPr="00D42A03">
              <w:rPr>
                <w:rFonts w:ascii="Times New Roman" w:hAnsi="Times New Roman" w:cs="Times New Roman"/>
                <w:b/>
                <w:color w:val="000000" w:themeColor="text1"/>
                <w:sz w:val="24"/>
                <w:szCs w:val="24"/>
              </w:rPr>
              <w:t>ETAPA</w:t>
            </w:r>
          </w:p>
        </w:tc>
        <w:tc>
          <w:tcPr>
            <w:tcW w:w="2472" w:type="dxa"/>
          </w:tcPr>
          <w:p w:rsidR="00EA6789" w:rsidRPr="00D42A03" w:rsidRDefault="00EA6789" w:rsidP="00D55B43">
            <w:pPr>
              <w:spacing w:line="360" w:lineRule="auto"/>
              <w:ind w:right="-2"/>
              <w:jc w:val="center"/>
              <w:rPr>
                <w:rFonts w:ascii="Times New Roman" w:hAnsi="Times New Roman" w:cs="Times New Roman"/>
                <w:b/>
                <w:color w:val="000000" w:themeColor="text1"/>
                <w:sz w:val="24"/>
                <w:szCs w:val="24"/>
              </w:rPr>
            </w:pPr>
            <w:r w:rsidRPr="00D42A03">
              <w:rPr>
                <w:rFonts w:ascii="Times New Roman" w:hAnsi="Times New Roman" w:cs="Times New Roman"/>
                <w:b/>
                <w:color w:val="000000" w:themeColor="text1"/>
                <w:sz w:val="24"/>
                <w:szCs w:val="24"/>
              </w:rPr>
              <w:t>DESCRIÇÃO DA ETAPA</w:t>
            </w:r>
          </w:p>
        </w:tc>
        <w:tc>
          <w:tcPr>
            <w:tcW w:w="897" w:type="dxa"/>
          </w:tcPr>
          <w:p w:rsidR="00EA6789" w:rsidRPr="00D42A03" w:rsidRDefault="00EA6789" w:rsidP="00D55B43">
            <w:pPr>
              <w:ind w:right="-2"/>
              <w:jc w:val="center"/>
              <w:rPr>
                <w:rFonts w:ascii="Times New Roman" w:hAnsi="Times New Roman" w:cs="Times New Roman"/>
                <w:b/>
                <w:color w:val="000000" w:themeColor="text1"/>
                <w:sz w:val="24"/>
                <w:szCs w:val="24"/>
              </w:rPr>
            </w:pPr>
            <w:r w:rsidRPr="00D42A03">
              <w:rPr>
                <w:rFonts w:ascii="Times New Roman" w:hAnsi="Times New Roman" w:cs="Times New Roman"/>
                <w:b/>
                <w:color w:val="000000" w:themeColor="text1"/>
                <w:sz w:val="24"/>
                <w:szCs w:val="24"/>
              </w:rPr>
              <w:t>DATA</w:t>
            </w:r>
          </w:p>
        </w:tc>
      </w:tr>
      <w:tr w:rsidR="00EA6789" w:rsidRPr="00D42A03" w:rsidTr="000C09D8">
        <w:trPr>
          <w:trHeight w:val="398"/>
        </w:trPr>
        <w:tc>
          <w:tcPr>
            <w:tcW w:w="1134" w:type="dxa"/>
          </w:tcPr>
          <w:p w:rsidR="00EA6789" w:rsidRPr="00D42A03" w:rsidRDefault="00EA6789" w:rsidP="00D55B43">
            <w:pPr>
              <w:spacing w:line="360" w:lineRule="auto"/>
              <w:ind w:right="-2"/>
              <w:jc w:val="both"/>
              <w:rPr>
                <w:rFonts w:ascii="Times New Roman" w:hAnsi="Times New Roman" w:cs="Times New Roman"/>
                <w:color w:val="000000" w:themeColor="text1"/>
                <w:sz w:val="24"/>
                <w:szCs w:val="24"/>
              </w:rPr>
            </w:pPr>
          </w:p>
        </w:tc>
        <w:tc>
          <w:tcPr>
            <w:tcW w:w="2472" w:type="dxa"/>
          </w:tcPr>
          <w:p w:rsidR="00EA6789" w:rsidRPr="00D42A03" w:rsidRDefault="00EA6789" w:rsidP="00D55B43">
            <w:pPr>
              <w:spacing w:line="360" w:lineRule="auto"/>
              <w:ind w:right="-2"/>
              <w:jc w:val="both"/>
              <w:rPr>
                <w:rFonts w:ascii="Times New Roman" w:hAnsi="Times New Roman" w:cs="Times New Roman"/>
                <w:color w:val="000000" w:themeColor="text1"/>
              </w:rPr>
            </w:pPr>
            <w:r w:rsidRPr="00D42A03">
              <w:rPr>
                <w:rFonts w:ascii="Times New Roman" w:hAnsi="Times New Roman" w:cs="Times New Roman"/>
                <w:color w:val="000000" w:themeColor="text1"/>
              </w:rPr>
              <w:t>Publicação do Edital de Chamamento Público</w:t>
            </w:r>
          </w:p>
        </w:tc>
        <w:tc>
          <w:tcPr>
            <w:tcW w:w="897" w:type="dxa"/>
          </w:tcPr>
          <w:p w:rsidR="00EA6789" w:rsidRPr="00D42A03" w:rsidRDefault="00B61C37" w:rsidP="008D236E">
            <w:pPr>
              <w:ind w:right="-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8D236E">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t>/09</w:t>
            </w:r>
          </w:p>
        </w:tc>
      </w:tr>
      <w:tr w:rsidR="00EA6789" w:rsidRPr="00D42A03" w:rsidTr="000C09D8">
        <w:trPr>
          <w:trHeight w:val="415"/>
        </w:trPr>
        <w:tc>
          <w:tcPr>
            <w:tcW w:w="1134" w:type="dxa"/>
          </w:tcPr>
          <w:p w:rsidR="00EA6789" w:rsidRPr="00D42A03" w:rsidRDefault="00EA6789" w:rsidP="00D55B43">
            <w:pPr>
              <w:spacing w:line="360" w:lineRule="auto"/>
              <w:ind w:right="-2"/>
              <w:jc w:val="both"/>
              <w:rPr>
                <w:rFonts w:ascii="Times New Roman" w:hAnsi="Times New Roman" w:cs="Times New Roman"/>
                <w:color w:val="000000" w:themeColor="text1"/>
                <w:sz w:val="24"/>
                <w:szCs w:val="24"/>
              </w:rPr>
            </w:pPr>
          </w:p>
        </w:tc>
        <w:tc>
          <w:tcPr>
            <w:tcW w:w="2472" w:type="dxa"/>
          </w:tcPr>
          <w:p w:rsidR="00EA6789" w:rsidRPr="00D42A03" w:rsidRDefault="00EA6789" w:rsidP="00D55B43">
            <w:pPr>
              <w:spacing w:line="360" w:lineRule="auto"/>
              <w:ind w:right="-2"/>
              <w:jc w:val="both"/>
              <w:rPr>
                <w:rFonts w:ascii="Times New Roman" w:hAnsi="Times New Roman" w:cs="Times New Roman"/>
                <w:color w:val="000000" w:themeColor="text1"/>
              </w:rPr>
            </w:pPr>
            <w:r w:rsidRPr="00D42A03">
              <w:rPr>
                <w:rFonts w:ascii="Times New Roman" w:hAnsi="Times New Roman" w:cs="Times New Roman"/>
                <w:color w:val="000000" w:themeColor="text1"/>
              </w:rPr>
              <w:t>Data-limite para impugnação ao Edital de Chamamento Público</w:t>
            </w:r>
          </w:p>
        </w:tc>
        <w:tc>
          <w:tcPr>
            <w:tcW w:w="897" w:type="dxa"/>
          </w:tcPr>
          <w:p w:rsidR="00EA6789" w:rsidRPr="00D42A03" w:rsidRDefault="00B61C37" w:rsidP="00D55B43">
            <w:pPr>
              <w:ind w:right="-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8D236E">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t>/09</w:t>
            </w:r>
          </w:p>
        </w:tc>
      </w:tr>
      <w:tr w:rsidR="00EA6789" w:rsidRPr="00D42A03" w:rsidTr="000C09D8">
        <w:trPr>
          <w:trHeight w:val="415"/>
        </w:trPr>
        <w:tc>
          <w:tcPr>
            <w:tcW w:w="1134" w:type="dxa"/>
          </w:tcPr>
          <w:p w:rsidR="00EA6789" w:rsidRPr="00D42A03" w:rsidRDefault="00EA6789" w:rsidP="00D55B43">
            <w:pPr>
              <w:spacing w:line="360" w:lineRule="auto"/>
              <w:ind w:right="-2"/>
              <w:jc w:val="both"/>
              <w:rPr>
                <w:rFonts w:ascii="Times New Roman" w:hAnsi="Times New Roman" w:cs="Times New Roman"/>
                <w:color w:val="000000" w:themeColor="text1"/>
                <w:sz w:val="24"/>
                <w:szCs w:val="24"/>
              </w:rPr>
            </w:pPr>
          </w:p>
        </w:tc>
        <w:tc>
          <w:tcPr>
            <w:tcW w:w="2472" w:type="dxa"/>
          </w:tcPr>
          <w:p w:rsidR="00EA6789" w:rsidRPr="00D42A03" w:rsidRDefault="00EA6789" w:rsidP="00D55B43">
            <w:pPr>
              <w:spacing w:line="360" w:lineRule="auto"/>
              <w:ind w:right="-2"/>
              <w:jc w:val="both"/>
              <w:rPr>
                <w:rFonts w:ascii="Times New Roman" w:hAnsi="Times New Roman" w:cs="Times New Roman"/>
                <w:color w:val="000000" w:themeColor="text1"/>
              </w:rPr>
            </w:pPr>
            <w:r w:rsidRPr="00D42A03">
              <w:rPr>
                <w:rFonts w:ascii="Times New Roman" w:hAnsi="Times New Roman" w:cs="Times New Roman"/>
                <w:color w:val="000000" w:themeColor="text1"/>
              </w:rPr>
              <w:t xml:space="preserve">Data-limite para envio das propostas pelas </w:t>
            </w:r>
            <w:proofErr w:type="spellStart"/>
            <w:r w:rsidRPr="00D42A03">
              <w:rPr>
                <w:rFonts w:ascii="Times New Roman" w:hAnsi="Times New Roman" w:cs="Times New Roman"/>
                <w:color w:val="000000" w:themeColor="text1"/>
              </w:rPr>
              <w:t>OSCs</w:t>
            </w:r>
            <w:proofErr w:type="spellEnd"/>
          </w:p>
        </w:tc>
        <w:tc>
          <w:tcPr>
            <w:tcW w:w="897" w:type="dxa"/>
          </w:tcPr>
          <w:p w:rsidR="00EA6789" w:rsidRPr="00D42A03" w:rsidRDefault="008D236E" w:rsidP="00D55B43">
            <w:pPr>
              <w:ind w:right="-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r w:rsidR="00B61C37">
              <w:rPr>
                <w:rFonts w:ascii="Times New Roman" w:hAnsi="Times New Roman" w:cs="Times New Roman"/>
                <w:color w:val="000000" w:themeColor="text1"/>
                <w:sz w:val="24"/>
                <w:szCs w:val="24"/>
              </w:rPr>
              <w:t>/10</w:t>
            </w:r>
          </w:p>
        </w:tc>
      </w:tr>
      <w:tr w:rsidR="00EA6789" w:rsidRPr="00D42A03" w:rsidTr="000C09D8">
        <w:trPr>
          <w:trHeight w:val="415"/>
        </w:trPr>
        <w:tc>
          <w:tcPr>
            <w:tcW w:w="1134" w:type="dxa"/>
          </w:tcPr>
          <w:p w:rsidR="00EA6789" w:rsidRPr="00D42A03" w:rsidRDefault="00EA6789" w:rsidP="00D55B43">
            <w:pPr>
              <w:spacing w:line="360" w:lineRule="auto"/>
              <w:ind w:right="-2"/>
              <w:jc w:val="both"/>
              <w:rPr>
                <w:rFonts w:ascii="Times New Roman" w:hAnsi="Times New Roman" w:cs="Times New Roman"/>
                <w:color w:val="000000" w:themeColor="text1"/>
                <w:sz w:val="24"/>
                <w:szCs w:val="24"/>
              </w:rPr>
            </w:pPr>
          </w:p>
        </w:tc>
        <w:tc>
          <w:tcPr>
            <w:tcW w:w="2472" w:type="dxa"/>
          </w:tcPr>
          <w:p w:rsidR="00EA6789" w:rsidRPr="00D42A03" w:rsidRDefault="00EA6789" w:rsidP="00D55B43">
            <w:pPr>
              <w:spacing w:line="360" w:lineRule="auto"/>
              <w:ind w:right="-2"/>
              <w:jc w:val="both"/>
              <w:rPr>
                <w:rFonts w:ascii="Times New Roman" w:hAnsi="Times New Roman" w:cs="Times New Roman"/>
                <w:color w:val="000000" w:themeColor="text1"/>
              </w:rPr>
            </w:pPr>
            <w:r w:rsidRPr="00D42A03">
              <w:rPr>
                <w:rFonts w:ascii="Times New Roman" w:hAnsi="Times New Roman" w:cs="Times New Roman"/>
                <w:color w:val="000000" w:themeColor="text1"/>
              </w:rPr>
              <w:t>Sessão pública de abertura das propostas</w:t>
            </w:r>
          </w:p>
        </w:tc>
        <w:tc>
          <w:tcPr>
            <w:tcW w:w="897" w:type="dxa"/>
          </w:tcPr>
          <w:p w:rsidR="00EA6789" w:rsidRPr="00D42A03" w:rsidRDefault="008D236E" w:rsidP="00D55B43">
            <w:pPr>
              <w:ind w:right="-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r w:rsidR="00B61C37">
              <w:rPr>
                <w:rFonts w:ascii="Times New Roman" w:hAnsi="Times New Roman" w:cs="Times New Roman"/>
                <w:color w:val="000000" w:themeColor="text1"/>
                <w:sz w:val="24"/>
                <w:szCs w:val="24"/>
              </w:rPr>
              <w:t>/10</w:t>
            </w:r>
          </w:p>
        </w:tc>
      </w:tr>
      <w:tr w:rsidR="00EA6789" w:rsidRPr="00D42A03" w:rsidTr="000C09D8">
        <w:trPr>
          <w:trHeight w:val="398"/>
        </w:trPr>
        <w:tc>
          <w:tcPr>
            <w:tcW w:w="1134" w:type="dxa"/>
          </w:tcPr>
          <w:p w:rsidR="00EA6789" w:rsidRPr="00D42A03" w:rsidRDefault="00EA6789" w:rsidP="00D55B43">
            <w:pPr>
              <w:spacing w:line="360" w:lineRule="auto"/>
              <w:ind w:right="-2"/>
              <w:jc w:val="both"/>
              <w:rPr>
                <w:rFonts w:ascii="Times New Roman" w:hAnsi="Times New Roman" w:cs="Times New Roman"/>
                <w:color w:val="000000" w:themeColor="text1"/>
                <w:sz w:val="24"/>
                <w:szCs w:val="24"/>
              </w:rPr>
            </w:pPr>
          </w:p>
        </w:tc>
        <w:tc>
          <w:tcPr>
            <w:tcW w:w="2472" w:type="dxa"/>
          </w:tcPr>
          <w:p w:rsidR="00EA6789" w:rsidRPr="00D42A03" w:rsidRDefault="00EA6789" w:rsidP="00D55B43">
            <w:pPr>
              <w:spacing w:line="360" w:lineRule="auto"/>
              <w:ind w:right="-2"/>
              <w:jc w:val="both"/>
              <w:rPr>
                <w:rFonts w:ascii="Times New Roman" w:hAnsi="Times New Roman" w:cs="Times New Roman"/>
                <w:color w:val="000000" w:themeColor="text1"/>
              </w:rPr>
            </w:pPr>
            <w:r w:rsidRPr="00D42A03">
              <w:rPr>
                <w:rFonts w:ascii="Times New Roman" w:hAnsi="Times New Roman" w:cs="Times New Roman"/>
                <w:color w:val="000000" w:themeColor="text1"/>
              </w:rPr>
              <w:t>Análise das propostas pela Comissão de Seleção</w:t>
            </w:r>
          </w:p>
        </w:tc>
        <w:tc>
          <w:tcPr>
            <w:tcW w:w="897" w:type="dxa"/>
          </w:tcPr>
          <w:p w:rsidR="00EA6789" w:rsidRPr="00D42A03" w:rsidRDefault="008D236E" w:rsidP="00D55B43">
            <w:pPr>
              <w:ind w:right="-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r w:rsidR="00B61C37">
              <w:rPr>
                <w:rFonts w:ascii="Times New Roman" w:hAnsi="Times New Roman" w:cs="Times New Roman"/>
                <w:color w:val="000000" w:themeColor="text1"/>
                <w:sz w:val="24"/>
                <w:szCs w:val="24"/>
              </w:rPr>
              <w:t>/10</w:t>
            </w:r>
          </w:p>
        </w:tc>
      </w:tr>
      <w:tr w:rsidR="00EA6789" w:rsidRPr="00D42A03" w:rsidTr="000C09D8">
        <w:trPr>
          <w:trHeight w:val="415"/>
        </w:trPr>
        <w:tc>
          <w:tcPr>
            <w:tcW w:w="1134" w:type="dxa"/>
          </w:tcPr>
          <w:p w:rsidR="00EA6789" w:rsidRPr="00D42A03" w:rsidRDefault="00EA6789" w:rsidP="00D55B43">
            <w:pPr>
              <w:spacing w:line="360" w:lineRule="auto"/>
              <w:ind w:right="-2"/>
              <w:jc w:val="both"/>
              <w:rPr>
                <w:rFonts w:ascii="Times New Roman" w:hAnsi="Times New Roman" w:cs="Times New Roman"/>
                <w:color w:val="000000" w:themeColor="text1"/>
                <w:sz w:val="24"/>
                <w:szCs w:val="24"/>
              </w:rPr>
            </w:pPr>
          </w:p>
        </w:tc>
        <w:tc>
          <w:tcPr>
            <w:tcW w:w="2472" w:type="dxa"/>
          </w:tcPr>
          <w:p w:rsidR="00EA6789" w:rsidRPr="00D42A03" w:rsidRDefault="00EA6789" w:rsidP="00D55B43">
            <w:pPr>
              <w:spacing w:line="360" w:lineRule="auto"/>
              <w:ind w:right="-2"/>
              <w:jc w:val="both"/>
              <w:rPr>
                <w:rFonts w:ascii="Times New Roman" w:hAnsi="Times New Roman" w:cs="Times New Roman"/>
                <w:color w:val="000000" w:themeColor="text1"/>
              </w:rPr>
            </w:pPr>
            <w:r w:rsidRPr="00D42A03">
              <w:rPr>
                <w:rFonts w:ascii="Times New Roman" w:hAnsi="Times New Roman" w:cs="Times New Roman"/>
                <w:color w:val="000000" w:themeColor="text1"/>
              </w:rPr>
              <w:t>Divulgação do resultado preliminar</w:t>
            </w:r>
          </w:p>
        </w:tc>
        <w:tc>
          <w:tcPr>
            <w:tcW w:w="897" w:type="dxa"/>
          </w:tcPr>
          <w:p w:rsidR="00EA6789" w:rsidRPr="00D42A03" w:rsidRDefault="008D236E" w:rsidP="00D55B43">
            <w:pPr>
              <w:ind w:right="-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w:t>
            </w:r>
            <w:r w:rsidR="00B61C37">
              <w:rPr>
                <w:rFonts w:ascii="Times New Roman" w:hAnsi="Times New Roman" w:cs="Times New Roman"/>
                <w:color w:val="000000" w:themeColor="text1"/>
                <w:sz w:val="24"/>
                <w:szCs w:val="24"/>
              </w:rPr>
              <w:t>/10</w:t>
            </w:r>
          </w:p>
        </w:tc>
      </w:tr>
      <w:tr w:rsidR="00EA6789" w:rsidRPr="00D42A03" w:rsidTr="000C09D8">
        <w:trPr>
          <w:trHeight w:val="415"/>
        </w:trPr>
        <w:tc>
          <w:tcPr>
            <w:tcW w:w="1134" w:type="dxa"/>
          </w:tcPr>
          <w:p w:rsidR="00EA6789" w:rsidRPr="00D42A03" w:rsidRDefault="00EA6789" w:rsidP="00D55B43">
            <w:pPr>
              <w:spacing w:line="360" w:lineRule="auto"/>
              <w:ind w:right="-2"/>
              <w:jc w:val="both"/>
              <w:rPr>
                <w:rFonts w:ascii="Times New Roman" w:hAnsi="Times New Roman" w:cs="Times New Roman"/>
                <w:color w:val="000000" w:themeColor="text1"/>
                <w:sz w:val="24"/>
                <w:szCs w:val="24"/>
              </w:rPr>
            </w:pPr>
          </w:p>
        </w:tc>
        <w:tc>
          <w:tcPr>
            <w:tcW w:w="2472" w:type="dxa"/>
          </w:tcPr>
          <w:p w:rsidR="00EA6789" w:rsidRPr="00D42A03" w:rsidRDefault="00EA6789" w:rsidP="00D55B43">
            <w:pPr>
              <w:spacing w:line="360" w:lineRule="auto"/>
              <w:ind w:right="-2"/>
              <w:jc w:val="both"/>
              <w:rPr>
                <w:rFonts w:ascii="Times New Roman" w:hAnsi="Times New Roman" w:cs="Times New Roman"/>
                <w:color w:val="000000" w:themeColor="text1"/>
              </w:rPr>
            </w:pPr>
            <w:r w:rsidRPr="00D42A03">
              <w:rPr>
                <w:rFonts w:ascii="Times New Roman" w:hAnsi="Times New Roman" w:cs="Times New Roman"/>
                <w:color w:val="000000" w:themeColor="text1"/>
              </w:rPr>
              <w:t>Prazo para interposição de recursos contra o resultado preliminar</w:t>
            </w:r>
          </w:p>
        </w:tc>
        <w:tc>
          <w:tcPr>
            <w:tcW w:w="897" w:type="dxa"/>
          </w:tcPr>
          <w:p w:rsidR="00EA6789" w:rsidRPr="00D42A03" w:rsidRDefault="008D236E" w:rsidP="00D55B43">
            <w:pPr>
              <w:ind w:right="-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w:t>
            </w:r>
            <w:r w:rsidR="00C25374">
              <w:rPr>
                <w:rFonts w:ascii="Times New Roman" w:hAnsi="Times New Roman" w:cs="Times New Roman"/>
                <w:color w:val="000000" w:themeColor="text1"/>
                <w:sz w:val="24"/>
                <w:szCs w:val="24"/>
              </w:rPr>
              <w:t>/</w:t>
            </w:r>
            <w:r w:rsidR="00B61C37">
              <w:rPr>
                <w:rFonts w:ascii="Times New Roman" w:hAnsi="Times New Roman" w:cs="Times New Roman"/>
                <w:color w:val="000000" w:themeColor="text1"/>
                <w:sz w:val="24"/>
                <w:szCs w:val="24"/>
              </w:rPr>
              <w:t>10</w:t>
            </w:r>
          </w:p>
        </w:tc>
      </w:tr>
      <w:tr w:rsidR="00EA6789" w:rsidRPr="00D42A03" w:rsidTr="000C09D8">
        <w:trPr>
          <w:trHeight w:val="415"/>
        </w:trPr>
        <w:tc>
          <w:tcPr>
            <w:tcW w:w="1134" w:type="dxa"/>
          </w:tcPr>
          <w:p w:rsidR="00EA6789" w:rsidRPr="00D42A03" w:rsidRDefault="00EA6789" w:rsidP="00D55B43">
            <w:pPr>
              <w:spacing w:line="360" w:lineRule="auto"/>
              <w:ind w:right="-2"/>
              <w:jc w:val="both"/>
              <w:rPr>
                <w:rFonts w:ascii="Times New Roman" w:hAnsi="Times New Roman" w:cs="Times New Roman"/>
                <w:color w:val="000000" w:themeColor="text1"/>
                <w:sz w:val="24"/>
                <w:szCs w:val="24"/>
              </w:rPr>
            </w:pPr>
          </w:p>
        </w:tc>
        <w:tc>
          <w:tcPr>
            <w:tcW w:w="2472" w:type="dxa"/>
          </w:tcPr>
          <w:p w:rsidR="00EA6789" w:rsidRPr="00D42A03" w:rsidRDefault="00EA6789" w:rsidP="00D55B43">
            <w:pPr>
              <w:spacing w:line="360" w:lineRule="auto"/>
              <w:ind w:right="-2"/>
              <w:jc w:val="both"/>
              <w:rPr>
                <w:rFonts w:ascii="Times New Roman" w:hAnsi="Times New Roman" w:cs="Times New Roman"/>
                <w:color w:val="000000" w:themeColor="text1"/>
              </w:rPr>
            </w:pPr>
            <w:r w:rsidRPr="00D42A03">
              <w:rPr>
                <w:rFonts w:ascii="Times New Roman" w:hAnsi="Times New Roman" w:cs="Times New Roman"/>
                <w:color w:val="000000" w:themeColor="text1"/>
              </w:rPr>
              <w:t>Análise dos recursos pela Comissão de Seleção</w:t>
            </w:r>
          </w:p>
        </w:tc>
        <w:tc>
          <w:tcPr>
            <w:tcW w:w="897" w:type="dxa"/>
          </w:tcPr>
          <w:p w:rsidR="00EA6789" w:rsidRPr="00D42A03" w:rsidRDefault="008D236E" w:rsidP="00D55B43">
            <w:pPr>
              <w:ind w:right="-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07</w:t>
            </w:r>
            <w:r w:rsidR="00C25374">
              <w:rPr>
                <w:rFonts w:ascii="Times New Roman" w:hAnsi="Times New Roman" w:cs="Times New Roman"/>
                <w:color w:val="000000" w:themeColor="text1"/>
                <w:sz w:val="24"/>
                <w:szCs w:val="24"/>
              </w:rPr>
              <w:t>/11</w:t>
            </w:r>
          </w:p>
        </w:tc>
      </w:tr>
      <w:tr w:rsidR="00EA6789" w:rsidRPr="00D42A03" w:rsidTr="000C09D8">
        <w:trPr>
          <w:trHeight w:val="1143"/>
        </w:trPr>
        <w:tc>
          <w:tcPr>
            <w:tcW w:w="1134" w:type="dxa"/>
          </w:tcPr>
          <w:p w:rsidR="00EA6789" w:rsidRPr="00D42A03" w:rsidRDefault="00EA6789" w:rsidP="00D55B43">
            <w:pPr>
              <w:spacing w:line="360" w:lineRule="auto"/>
              <w:ind w:right="-2"/>
              <w:jc w:val="both"/>
              <w:rPr>
                <w:rFonts w:ascii="Times New Roman" w:hAnsi="Times New Roman" w:cs="Times New Roman"/>
                <w:color w:val="000000" w:themeColor="text1"/>
                <w:sz w:val="24"/>
                <w:szCs w:val="24"/>
              </w:rPr>
            </w:pPr>
          </w:p>
        </w:tc>
        <w:tc>
          <w:tcPr>
            <w:tcW w:w="2472" w:type="dxa"/>
          </w:tcPr>
          <w:p w:rsidR="00EA6789" w:rsidRPr="00D42A03" w:rsidRDefault="00EA6789" w:rsidP="00D55B43">
            <w:pPr>
              <w:spacing w:line="360" w:lineRule="auto"/>
              <w:ind w:right="-2"/>
              <w:jc w:val="both"/>
              <w:rPr>
                <w:rFonts w:ascii="Times New Roman" w:hAnsi="Times New Roman" w:cs="Times New Roman"/>
                <w:color w:val="000000" w:themeColor="text1"/>
              </w:rPr>
            </w:pPr>
            <w:r w:rsidRPr="00D42A03">
              <w:rPr>
                <w:rFonts w:ascii="Times New Roman" w:hAnsi="Times New Roman" w:cs="Times New Roman"/>
                <w:color w:val="000000" w:themeColor="text1"/>
              </w:rPr>
              <w:t>Homologação e Publicação do resultado definitivo do processo de seleção, com divulgação das decisões recursais proferidas (se houver).</w:t>
            </w:r>
          </w:p>
        </w:tc>
        <w:tc>
          <w:tcPr>
            <w:tcW w:w="897" w:type="dxa"/>
          </w:tcPr>
          <w:p w:rsidR="00EA6789" w:rsidRPr="00D42A03" w:rsidRDefault="008D236E" w:rsidP="00D55B43">
            <w:pPr>
              <w:ind w:right="-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08</w:t>
            </w:r>
            <w:r w:rsidR="00C25374">
              <w:rPr>
                <w:rFonts w:ascii="Times New Roman" w:hAnsi="Times New Roman" w:cs="Times New Roman"/>
                <w:color w:val="000000" w:themeColor="text1"/>
                <w:sz w:val="24"/>
                <w:szCs w:val="24"/>
              </w:rPr>
              <w:t>/11</w:t>
            </w:r>
          </w:p>
        </w:tc>
      </w:tr>
    </w:tbl>
    <w:p w:rsidR="00EA6789" w:rsidRDefault="00EA6789" w:rsidP="00D55B43">
      <w:pPr>
        <w:ind w:right="-2"/>
      </w:pPr>
    </w:p>
    <w:p w:rsidR="00EA6789" w:rsidRPr="00D42A03" w:rsidRDefault="00EA6789" w:rsidP="00D55B43">
      <w:pPr>
        <w:pStyle w:val="PargrafodaLista"/>
        <w:ind w:left="0" w:right="-2"/>
        <w:jc w:val="both"/>
        <w:rPr>
          <w:rFonts w:ascii="Times New Roman" w:hAnsi="Times New Roman" w:cs="Times New Roman"/>
          <w:color w:val="000000" w:themeColor="text1"/>
          <w:sz w:val="24"/>
          <w:szCs w:val="24"/>
        </w:rPr>
      </w:pPr>
      <w:r w:rsidRPr="00D42A03">
        <w:rPr>
          <w:rFonts w:ascii="Times New Roman" w:hAnsi="Times New Roman" w:cs="Times New Roman"/>
          <w:b/>
          <w:color w:val="000000" w:themeColor="text1"/>
          <w:sz w:val="24"/>
          <w:szCs w:val="24"/>
        </w:rPr>
        <w:t>7.2</w:t>
      </w:r>
      <w:r w:rsidRPr="00D42A03">
        <w:rPr>
          <w:rFonts w:ascii="Times New Roman" w:hAnsi="Times New Roman" w:cs="Times New Roman"/>
          <w:color w:val="000000" w:themeColor="text1"/>
          <w:sz w:val="24"/>
          <w:szCs w:val="24"/>
        </w:rPr>
        <w:tab/>
        <w:t>Conforme exposto adiante, a verificação do cumprimento dos requisitos para a celebração da parceria (</w:t>
      </w:r>
      <w:proofErr w:type="gramStart"/>
      <w:r w:rsidRPr="00D42A03">
        <w:rPr>
          <w:rFonts w:ascii="Times New Roman" w:hAnsi="Times New Roman" w:cs="Times New Roman"/>
          <w:color w:val="000000" w:themeColor="text1"/>
          <w:sz w:val="24"/>
          <w:szCs w:val="24"/>
        </w:rPr>
        <w:t>arts.</w:t>
      </w:r>
      <w:proofErr w:type="gramEnd"/>
      <w:r w:rsidRPr="00D42A03">
        <w:rPr>
          <w:rFonts w:ascii="Times New Roman" w:hAnsi="Times New Roman" w:cs="Times New Roman"/>
          <w:color w:val="000000" w:themeColor="text1"/>
          <w:sz w:val="24"/>
          <w:szCs w:val="24"/>
        </w:rPr>
        <w:t>33 e 34 da Lei Federal n° 13.019/14) e a não ocorrência de impedimento para a celebração da parceria (art.39, da Lei federal n° 13.019/14) é posterior à etapa competitiva de julgamento das propostas, sendo exigível apenas da OSC selecionada, nos termos do art.28 da Lei Federal n° 13.019/14.</w:t>
      </w:r>
    </w:p>
    <w:p w:rsidR="00EA6789" w:rsidRPr="00D42A03" w:rsidRDefault="00EA6789" w:rsidP="00D55B43">
      <w:pPr>
        <w:pStyle w:val="PargrafodaLista"/>
        <w:ind w:left="0" w:right="-2"/>
        <w:jc w:val="both"/>
        <w:rPr>
          <w:rFonts w:ascii="Times New Roman" w:hAnsi="Times New Roman" w:cs="Times New Roman"/>
          <w:color w:val="000000" w:themeColor="text1"/>
          <w:sz w:val="24"/>
          <w:szCs w:val="24"/>
        </w:rPr>
      </w:pPr>
    </w:p>
    <w:p w:rsidR="00EA6789" w:rsidRPr="00D42A03" w:rsidRDefault="00EA6789" w:rsidP="00D55B43">
      <w:pPr>
        <w:pStyle w:val="PargrafodaLista"/>
        <w:ind w:left="0" w:right="-2"/>
        <w:jc w:val="both"/>
        <w:rPr>
          <w:rFonts w:ascii="Times New Roman" w:hAnsi="Times New Roman" w:cs="Times New Roman"/>
          <w:b/>
          <w:color w:val="000000" w:themeColor="text1"/>
          <w:sz w:val="24"/>
          <w:szCs w:val="24"/>
        </w:rPr>
      </w:pPr>
      <w:r w:rsidRPr="00D42A03">
        <w:rPr>
          <w:rFonts w:ascii="Times New Roman" w:hAnsi="Times New Roman" w:cs="Times New Roman"/>
          <w:b/>
          <w:color w:val="000000" w:themeColor="text1"/>
          <w:sz w:val="24"/>
          <w:szCs w:val="24"/>
        </w:rPr>
        <w:t xml:space="preserve">7.3 Etapa </w:t>
      </w:r>
      <w:proofErr w:type="gramStart"/>
      <w:r w:rsidRPr="00D42A03">
        <w:rPr>
          <w:rFonts w:ascii="Times New Roman" w:hAnsi="Times New Roman" w:cs="Times New Roman"/>
          <w:b/>
          <w:color w:val="000000" w:themeColor="text1"/>
          <w:sz w:val="24"/>
          <w:szCs w:val="24"/>
        </w:rPr>
        <w:t>1</w:t>
      </w:r>
      <w:proofErr w:type="gramEnd"/>
      <w:r w:rsidRPr="00D42A03">
        <w:rPr>
          <w:rFonts w:ascii="Times New Roman" w:hAnsi="Times New Roman" w:cs="Times New Roman"/>
          <w:b/>
          <w:color w:val="000000" w:themeColor="text1"/>
          <w:sz w:val="24"/>
          <w:szCs w:val="24"/>
        </w:rPr>
        <w:t>: Publicação do Edital de Chamamento Público:</w:t>
      </w:r>
    </w:p>
    <w:p w:rsidR="00EA6789" w:rsidRPr="00D42A03" w:rsidRDefault="00EA6789" w:rsidP="00D55B43">
      <w:pPr>
        <w:pStyle w:val="PargrafodaLista"/>
        <w:ind w:left="0" w:right="-2"/>
        <w:jc w:val="both"/>
        <w:rPr>
          <w:rFonts w:ascii="Times New Roman" w:hAnsi="Times New Roman" w:cs="Times New Roman"/>
          <w:b/>
          <w:color w:val="000000" w:themeColor="text1"/>
          <w:sz w:val="24"/>
          <w:szCs w:val="24"/>
        </w:rPr>
      </w:pPr>
    </w:p>
    <w:p w:rsidR="00EA6789" w:rsidRPr="00D42A03" w:rsidRDefault="00EA6789" w:rsidP="00D55B43">
      <w:pPr>
        <w:pStyle w:val="PargrafodaLista"/>
        <w:ind w:left="0" w:right="-2"/>
        <w:jc w:val="both"/>
        <w:rPr>
          <w:rFonts w:ascii="Times New Roman" w:hAnsi="Times New Roman" w:cs="Times New Roman"/>
          <w:color w:val="000000" w:themeColor="text1"/>
          <w:sz w:val="24"/>
          <w:szCs w:val="24"/>
        </w:rPr>
      </w:pPr>
      <w:r w:rsidRPr="00D42A03">
        <w:rPr>
          <w:rFonts w:ascii="Times New Roman" w:hAnsi="Times New Roman" w:cs="Times New Roman"/>
          <w:b/>
          <w:color w:val="000000" w:themeColor="text1"/>
          <w:sz w:val="24"/>
          <w:szCs w:val="24"/>
        </w:rPr>
        <w:t xml:space="preserve">7.3.1 </w:t>
      </w:r>
      <w:r w:rsidRPr="00D42A03">
        <w:rPr>
          <w:rFonts w:ascii="Times New Roman" w:hAnsi="Times New Roman" w:cs="Times New Roman"/>
          <w:b/>
          <w:color w:val="000000" w:themeColor="text1"/>
          <w:sz w:val="24"/>
          <w:szCs w:val="24"/>
        </w:rPr>
        <w:tab/>
      </w:r>
      <w:r w:rsidRPr="00D42A03">
        <w:rPr>
          <w:rFonts w:ascii="Times New Roman" w:hAnsi="Times New Roman" w:cs="Times New Roman"/>
          <w:color w:val="000000" w:themeColor="text1"/>
          <w:sz w:val="24"/>
          <w:szCs w:val="24"/>
        </w:rPr>
        <w:t xml:space="preserve">O presente Edital será divulgado no Diário Oficial do Estado de Mato Grosso do Sul e na página do sítio eletrônico oficial da JUNTA COMERCIAL DO ESTADO DE MATO GROSSO DO SUL – JUCEMS na internet </w:t>
      </w:r>
      <w:hyperlink r:id="rId7" w:history="1">
        <w:r w:rsidRPr="00D42A03">
          <w:rPr>
            <w:rStyle w:val="Hyperlink"/>
            <w:rFonts w:ascii="Times New Roman" w:hAnsi="Times New Roman" w:cs="Times New Roman"/>
            <w:i/>
            <w:sz w:val="24"/>
            <w:szCs w:val="24"/>
          </w:rPr>
          <w:t>www.jucems.ms.gov.br</w:t>
        </w:r>
      </w:hyperlink>
      <w:r w:rsidRPr="00D42A03">
        <w:rPr>
          <w:rFonts w:ascii="Times New Roman" w:hAnsi="Times New Roman" w:cs="Times New Roman"/>
          <w:color w:val="000000" w:themeColor="text1"/>
          <w:sz w:val="24"/>
          <w:szCs w:val="24"/>
        </w:rPr>
        <w:t>, com prazo de 30 (trinta) dias para a apresentação das propostas, contado da data de publicação do edital.</w:t>
      </w:r>
    </w:p>
    <w:p w:rsidR="00EA6789" w:rsidRPr="00D42A03" w:rsidRDefault="00EA6789" w:rsidP="00D55B43">
      <w:pPr>
        <w:pStyle w:val="PargrafodaLista"/>
        <w:ind w:left="0" w:right="-2"/>
        <w:jc w:val="both"/>
        <w:rPr>
          <w:rFonts w:ascii="Times New Roman" w:hAnsi="Times New Roman" w:cs="Times New Roman"/>
          <w:color w:val="000000" w:themeColor="text1"/>
          <w:sz w:val="24"/>
          <w:szCs w:val="24"/>
        </w:rPr>
      </w:pPr>
    </w:p>
    <w:p w:rsidR="00EA6789" w:rsidRPr="00D42A03" w:rsidRDefault="00EA6789" w:rsidP="00D55B43">
      <w:pPr>
        <w:pStyle w:val="PargrafodaLista"/>
        <w:ind w:left="0" w:right="-2"/>
        <w:jc w:val="both"/>
        <w:rPr>
          <w:rFonts w:ascii="Times New Roman" w:hAnsi="Times New Roman" w:cs="Times New Roman"/>
          <w:b/>
          <w:color w:val="000000" w:themeColor="text1"/>
          <w:sz w:val="24"/>
          <w:szCs w:val="24"/>
        </w:rPr>
      </w:pPr>
      <w:r w:rsidRPr="00D42A03">
        <w:rPr>
          <w:rFonts w:ascii="Times New Roman" w:hAnsi="Times New Roman" w:cs="Times New Roman"/>
          <w:b/>
          <w:color w:val="000000" w:themeColor="text1"/>
          <w:sz w:val="24"/>
          <w:szCs w:val="24"/>
        </w:rPr>
        <w:lastRenderedPageBreak/>
        <w:t xml:space="preserve">7.4 Etapa </w:t>
      </w:r>
      <w:proofErr w:type="gramStart"/>
      <w:r w:rsidRPr="00D42A03">
        <w:rPr>
          <w:rFonts w:ascii="Times New Roman" w:hAnsi="Times New Roman" w:cs="Times New Roman"/>
          <w:b/>
          <w:color w:val="000000" w:themeColor="text1"/>
          <w:sz w:val="24"/>
          <w:szCs w:val="24"/>
        </w:rPr>
        <w:t>2</w:t>
      </w:r>
      <w:proofErr w:type="gramEnd"/>
      <w:r w:rsidRPr="00D42A03">
        <w:rPr>
          <w:rFonts w:ascii="Times New Roman" w:hAnsi="Times New Roman" w:cs="Times New Roman"/>
          <w:b/>
          <w:color w:val="000000" w:themeColor="text1"/>
          <w:sz w:val="24"/>
          <w:szCs w:val="24"/>
        </w:rPr>
        <w:t xml:space="preserve">: Envio das propostas pelas </w:t>
      </w:r>
      <w:proofErr w:type="spellStart"/>
      <w:r w:rsidRPr="00D42A03">
        <w:rPr>
          <w:rFonts w:ascii="Times New Roman" w:hAnsi="Times New Roman" w:cs="Times New Roman"/>
          <w:b/>
          <w:color w:val="000000" w:themeColor="text1"/>
          <w:sz w:val="24"/>
          <w:szCs w:val="24"/>
        </w:rPr>
        <w:t>OSCs</w:t>
      </w:r>
      <w:proofErr w:type="spellEnd"/>
      <w:r w:rsidRPr="00D42A03">
        <w:rPr>
          <w:rFonts w:ascii="Times New Roman" w:hAnsi="Times New Roman" w:cs="Times New Roman"/>
          <w:b/>
          <w:color w:val="000000" w:themeColor="text1"/>
          <w:sz w:val="24"/>
          <w:szCs w:val="24"/>
        </w:rPr>
        <w:t>:</w:t>
      </w:r>
    </w:p>
    <w:p w:rsidR="00EA6789" w:rsidRPr="00D42A03" w:rsidRDefault="00EA6789" w:rsidP="00D55B43">
      <w:pPr>
        <w:pStyle w:val="PargrafodaLista"/>
        <w:ind w:left="0" w:right="-2"/>
        <w:jc w:val="both"/>
        <w:rPr>
          <w:rFonts w:ascii="Times New Roman" w:hAnsi="Times New Roman" w:cs="Times New Roman"/>
          <w:b/>
          <w:color w:val="000000" w:themeColor="text1"/>
          <w:sz w:val="24"/>
          <w:szCs w:val="24"/>
        </w:rPr>
      </w:pPr>
    </w:p>
    <w:p w:rsidR="00EA6789" w:rsidRPr="00D42A03" w:rsidRDefault="00EA6789" w:rsidP="00D55B43">
      <w:pPr>
        <w:pStyle w:val="PargrafodaLista"/>
        <w:ind w:left="0" w:right="-2"/>
        <w:jc w:val="both"/>
        <w:rPr>
          <w:rFonts w:ascii="Times New Roman" w:hAnsi="Times New Roman" w:cs="Times New Roman"/>
          <w:color w:val="000000" w:themeColor="text1"/>
          <w:sz w:val="24"/>
          <w:szCs w:val="24"/>
        </w:rPr>
      </w:pPr>
      <w:r w:rsidRPr="00D42A03">
        <w:rPr>
          <w:rFonts w:ascii="Times New Roman" w:hAnsi="Times New Roman" w:cs="Times New Roman"/>
          <w:b/>
          <w:color w:val="000000" w:themeColor="text1"/>
          <w:sz w:val="24"/>
          <w:szCs w:val="24"/>
        </w:rPr>
        <w:t>7.4.1</w:t>
      </w:r>
      <w:r>
        <w:rPr>
          <w:rFonts w:ascii="Times New Roman" w:hAnsi="Times New Roman" w:cs="Times New Roman"/>
          <w:b/>
          <w:color w:val="000000" w:themeColor="text1"/>
          <w:sz w:val="24"/>
          <w:szCs w:val="24"/>
        </w:rPr>
        <w:tab/>
      </w:r>
      <w:r w:rsidRPr="00D42A03">
        <w:rPr>
          <w:rFonts w:ascii="Times New Roman" w:hAnsi="Times New Roman" w:cs="Times New Roman"/>
          <w:color w:val="000000" w:themeColor="text1"/>
          <w:sz w:val="24"/>
          <w:szCs w:val="24"/>
        </w:rPr>
        <w:t xml:space="preserve">As propostas serão apresentadas pelas </w:t>
      </w:r>
      <w:proofErr w:type="spellStart"/>
      <w:r w:rsidRPr="00D42A03">
        <w:rPr>
          <w:rFonts w:ascii="Times New Roman" w:hAnsi="Times New Roman" w:cs="Times New Roman"/>
          <w:color w:val="000000" w:themeColor="text1"/>
          <w:sz w:val="24"/>
          <w:szCs w:val="24"/>
        </w:rPr>
        <w:t>OSCs</w:t>
      </w:r>
      <w:proofErr w:type="spellEnd"/>
      <w:r w:rsidRPr="00D42A03">
        <w:rPr>
          <w:rFonts w:ascii="Times New Roman" w:hAnsi="Times New Roman" w:cs="Times New Roman"/>
          <w:color w:val="000000" w:themeColor="text1"/>
          <w:sz w:val="24"/>
          <w:szCs w:val="24"/>
        </w:rPr>
        <w:t>, em envelope lacrado, contendo o formulário “PROPOSTA” (ANEXO II), a ser protocolado, no período de até 30 (trinta) dias, a contar da publicação do edital.</w:t>
      </w:r>
    </w:p>
    <w:p w:rsidR="00EA6789" w:rsidRPr="00D42A03" w:rsidRDefault="00EA6789" w:rsidP="00D55B43">
      <w:pPr>
        <w:pStyle w:val="PargrafodaLista"/>
        <w:ind w:left="0" w:right="-2"/>
        <w:jc w:val="both"/>
        <w:rPr>
          <w:rFonts w:ascii="Times New Roman" w:hAnsi="Times New Roman" w:cs="Times New Roman"/>
          <w:color w:val="000000" w:themeColor="text1"/>
          <w:sz w:val="24"/>
          <w:szCs w:val="24"/>
        </w:rPr>
      </w:pPr>
    </w:p>
    <w:p w:rsidR="00EA6789" w:rsidRPr="00D42A03" w:rsidRDefault="00EA6789" w:rsidP="00D55B43">
      <w:pPr>
        <w:pStyle w:val="PargrafodaLista"/>
        <w:ind w:left="0" w:right="-2"/>
        <w:jc w:val="both"/>
        <w:rPr>
          <w:rFonts w:ascii="Times New Roman" w:hAnsi="Times New Roman" w:cs="Times New Roman"/>
          <w:color w:val="000000" w:themeColor="text1"/>
          <w:sz w:val="24"/>
          <w:szCs w:val="24"/>
        </w:rPr>
      </w:pPr>
      <w:r w:rsidRPr="00D42A03">
        <w:rPr>
          <w:rFonts w:ascii="Times New Roman" w:hAnsi="Times New Roman" w:cs="Times New Roman"/>
          <w:b/>
          <w:color w:val="000000" w:themeColor="text1"/>
          <w:sz w:val="24"/>
          <w:szCs w:val="24"/>
        </w:rPr>
        <w:t>7.4.2</w:t>
      </w:r>
      <w:r>
        <w:rPr>
          <w:rFonts w:ascii="Times New Roman" w:hAnsi="Times New Roman" w:cs="Times New Roman"/>
          <w:b/>
          <w:color w:val="000000" w:themeColor="text1"/>
          <w:sz w:val="24"/>
          <w:szCs w:val="24"/>
        </w:rPr>
        <w:tab/>
      </w:r>
      <w:r w:rsidRPr="00D42A03">
        <w:rPr>
          <w:rFonts w:ascii="Times New Roman" w:hAnsi="Times New Roman" w:cs="Times New Roman"/>
          <w:color w:val="000000" w:themeColor="text1"/>
          <w:sz w:val="24"/>
          <w:szCs w:val="24"/>
        </w:rPr>
        <w:t xml:space="preserve">Na hipótese do subitem anterior, a proposta, em uma única via impressa, deverá ser elaborada em língua portuguesa, digitada, sem emendas, rasuras ou entrelinhas e ter todas as folhas rubricadas e numeradas sequencialmente e, ao final, ser assinada pelo representante legal da OSC proponente. Também deve ser entregue uma cópia em versão digital (CD ou </w:t>
      </w:r>
      <w:r w:rsidRPr="00D42A03">
        <w:rPr>
          <w:rFonts w:ascii="Times New Roman" w:hAnsi="Times New Roman" w:cs="Times New Roman"/>
          <w:i/>
          <w:color w:val="000000" w:themeColor="text1"/>
          <w:sz w:val="24"/>
          <w:szCs w:val="24"/>
        </w:rPr>
        <w:t>pen drive</w:t>
      </w:r>
      <w:r w:rsidRPr="00D42A03">
        <w:rPr>
          <w:rFonts w:ascii="Times New Roman" w:hAnsi="Times New Roman" w:cs="Times New Roman"/>
          <w:color w:val="000000" w:themeColor="text1"/>
          <w:sz w:val="24"/>
          <w:szCs w:val="24"/>
        </w:rPr>
        <w:t>) da proposta.</w:t>
      </w:r>
    </w:p>
    <w:p w:rsidR="00EA6789" w:rsidRPr="00D42A03" w:rsidRDefault="00EA6789" w:rsidP="00D55B43">
      <w:pPr>
        <w:pStyle w:val="PargrafodaLista"/>
        <w:ind w:left="0" w:right="-2"/>
        <w:jc w:val="both"/>
        <w:rPr>
          <w:rFonts w:ascii="Times New Roman" w:hAnsi="Times New Roman" w:cs="Times New Roman"/>
          <w:color w:val="000000" w:themeColor="text1"/>
          <w:sz w:val="24"/>
          <w:szCs w:val="24"/>
        </w:rPr>
      </w:pPr>
    </w:p>
    <w:p w:rsidR="00EA6789" w:rsidRPr="00D42A03" w:rsidRDefault="00EA6789" w:rsidP="00D55B43">
      <w:pPr>
        <w:pStyle w:val="PargrafodaLista"/>
        <w:ind w:left="0" w:right="-2"/>
        <w:jc w:val="both"/>
        <w:rPr>
          <w:rFonts w:ascii="Times New Roman" w:hAnsi="Times New Roman" w:cs="Times New Roman"/>
          <w:color w:val="000000" w:themeColor="text1"/>
          <w:sz w:val="24"/>
          <w:szCs w:val="24"/>
        </w:rPr>
      </w:pPr>
      <w:r w:rsidRPr="00D42A03">
        <w:rPr>
          <w:rFonts w:ascii="Times New Roman" w:hAnsi="Times New Roman" w:cs="Times New Roman"/>
          <w:b/>
          <w:color w:val="000000" w:themeColor="text1"/>
          <w:sz w:val="24"/>
          <w:szCs w:val="24"/>
        </w:rPr>
        <w:t>7.4.3</w:t>
      </w:r>
      <w:r>
        <w:rPr>
          <w:rFonts w:ascii="Times New Roman" w:hAnsi="Times New Roman" w:cs="Times New Roman"/>
          <w:b/>
          <w:color w:val="000000" w:themeColor="text1"/>
          <w:sz w:val="24"/>
          <w:szCs w:val="24"/>
        </w:rPr>
        <w:tab/>
      </w:r>
      <w:r w:rsidRPr="00D42A03">
        <w:rPr>
          <w:rFonts w:ascii="Times New Roman" w:hAnsi="Times New Roman" w:cs="Times New Roman"/>
          <w:color w:val="000000" w:themeColor="text1"/>
          <w:sz w:val="24"/>
          <w:szCs w:val="24"/>
        </w:rPr>
        <w:t xml:space="preserve">As propostas deverão ser entregues, pessoalmente no Protocolo Geral da JUCEMS ou Via Postal (Sedex ou Carta registrada com aviso de recebimento) na sede da JUNTA COMERCIAL DO ESTADO DE MATO GROSSO DO SUL – JUCEMS, situada à Rua Dr. Arthur Jorge, 1.376, Centro, CEP: </w:t>
      </w:r>
      <w:proofErr w:type="gramStart"/>
      <w:r w:rsidRPr="00D42A03">
        <w:rPr>
          <w:rFonts w:ascii="Times New Roman" w:hAnsi="Times New Roman" w:cs="Times New Roman"/>
          <w:color w:val="000000" w:themeColor="text1"/>
          <w:sz w:val="24"/>
          <w:szCs w:val="24"/>
        </w:rPr>
        <w:t>79.010-210, Campo</w:t>
      </w:r>
      <w:proofErr w:type="gramEnd"/>
      <w:r w:rsidRPr="00D42A03">
        <w:rPr>
          <w:rFonts w:ascii="Times New Roman" w:hAnsi="Times New Roman" w:cs="Times New Roman"/>
          <w:color w:val="000000" w:themeColor="text1"/>
          <w:sz w:val="24"/>
          <w:szCs w:val="24"/>
        </w:rPr>
        <w:t xml:space="preserve"> Grande – MS, de segunda a sexta-feira, no horário das 7 horas as 13 horas e 15 minutos,</w:t>
      </w:r>
      <w:r>
        <w:rPr>
          <w:rFonts w:ascii="Times New Roman" w:hAnsi="Times New Roman" w:cs="Times New Roman"/>
          <w:color w:val="000000" w:themeColor="text1"/>
          <w:sz w:val="24"/>
          <w:szCs w:val="24"/>
        </w:rPr>
        <w:t xml:space="preserve"> a contar da publicação do Edital</w:t>
      </w:r>
      <w:r w:rsidRPr="00D42A03">
        <w:rPr>
          <w:rFonts w:ascii="Times New Roman" w:hAnsi="Times New Roman" w:cs="Times New Roman"/>
          <w:color w:val="000000" w:themeColor="text1"/>
          <w:sz w:val="24"/>
          <w:szCs w:val="24"/>
        </w:rPr>
        <w:t>.</w:t>
      </w:r>
    </w:p>
    <w:p w:rsidR="00EA6789" w:rsidRPr="00D42A03" w:rsidRDefault="00EA6789" w:rsidP="00D55B43">
      <w:pPr>
        <w:pStyle w:val="PargrafodaLista"/>
        <w:ind w:left="0" w:right="-2"/>
        <w:jc w:val="both"/>
        <w:rPr>
          <w:rFonts w:ascii="Times New Roman" w:hAnsi="Times New Roman" w:cs="Times New Roman"/>
          <w:color w:val="000000" w:themeColor="text1"/>
          <w:sz w:val="24"/>
          <w:szCs w:val="24"/>
        </w:rPr>
      </w:pPr>
    </w:p>
    <w:p w:rsidR="00EA6789" w:rsidRDefault="00EA6789" w:rsidP="00D55B43">
      <w:pPr>
        <w:pStyle w:val="PargrafodaLista"/>
        <w:ind w:left="0" w:right="-2"/>
        <w:jc w:val="both"/>
        <w:rPr>
          <w:rFonts w:ascii="Times New Roman" w:hAnsi="Times New Roman" w:cs="Times New Roman"/>
          <w:color w:val="000000" w:themeColor="text1"/>
          <w:sz w:val="24"/>
          <w:szCs w:val="24"/>
        </w:rPr>
      </w:pPr>
      <w:r w:rsidRPr="00D42A03">
        <w:rPr>
          <w:rFonts w:ascii="Times New Roman" w:hAnsi="Times New Roman" w:cs="Times New Roman"/>
          <w:b/>
          <w:color w:val="000000" w:themeColor="text1"/>
          <w:sz w:val="24"/>
          <w:szCs w:val="24"/>
        </w:rPr>
        <w:t>7.4.4</w:t>
      </w:r>
      <w:r>
        <w:rPr>
          <w:rFonts w:ascii="Times New Roman" w:hAnsi="Times New Roman" w:cs="Times New Roman"/>
          <w:b/>
          <w:color w:val="000000" w:themeColor="text1"/>
          <w:sz w:val="24"/>
          <w:szCs w:val="24"/>
        </w:rPr>
        <w:tab/>
      </w:r>
      <w:r w:rsidRPr="00D42A03">
        <w:rPr>
          <w:rFonts w:ascii="Times New Roman" w:hAnsi="Times New Roman" w:cs="Times New Roman"/>
          <w:color w:val="000000" w:themeColor="text1"/>
          <w:sz w:val="24"/>
          <w:szCs w:val="24"/>
        </w:rPr>
        <w:t>Somente serão aceitas as propostas encaminhadas via postal que porventura chegarem ao destino, JUCEMS, após a data estabelecida como prazo quando comprovado, por meio de carimbo, recibo ou autenti</w:t>
      </w:r>
      <w:r>
        <w:rPr>
          <w:rFonts w:ascii="Times New Roman" w:hAnsi="Times New Roman" w:cs="Times New Roman"/>
          <w:color w:val="000000" w:themeColor="text1"/>
          <w:sz w:val="24"/>
          <w:szCs w:val="24"/>
        </w:rPr>
        <w:t>cação de postagem, que o objeto postado e registrado nos Correios ocorra dentro do prazo estabelecido no edital.</w:t>
      </w:r>
      <w:r w:rsidRPr="00D42A03">
        <w:rPr>
          <w:rFonts w:ascii="Times New Roman" w:hAnsi="Times New Roman" w:cs="Times New Roman"/>
          <w:color w:val="000000" w:themeColor="text1"/>
          <w:sz w:val="24"/>
          <w:szCs w:val="24"/>
        </w:rPr>
        <w:t xml:space="preserve"> </w:t>
      </w:r>
    </w:p>
    <w:p w:rsidR="00EA6789" w:rsidRPr="00D42A03" w:rsidRDefault="00EA6789" w:rsidP="00D55B43">
      <w:pPr>
        <w:pStyle w:val="PargrafodaLista"/>
        <w:ind w:left="0" w:right="-2"/>
        <w:jc w:val="both"/>
        <w:rPr>
          <w:rFonts w:ascii="Times New Roman" w:hAnsi="Times New Roman" w:cs="Times New Roman"/>
          <w:color w:val="000000" w:themeColor="text1"/>
          <w:sz w:val="24"/>
          <w:szCs w:val="24"/>
        </w:rPr>
      </w:pPr>
    </w:p>
    <w:p w:rsidR="00EA6789" w:rsidRPr="00D42A03" w:rsidRDefault="00EA6789" w:rsidP="00D55B43">
      <w:pPr>
        <w:pStyle w:val="PargrafodaLista"/>
        <w:ind w:left="0" w:right="-2"/>
        <w:jc w:val="both"/>
        <w:rPr>
          <w:rFonts w:ascii="Times New Roman" w:hAnsi="Times New Roman" w:cs="Times New Roman"/>
          <w:color w:val="000000" w:themeColor="text1"/>
          <w:sz w:val="24"/>
          <w:szCs w:val="24"/>
        </w:rPr>
      </w:pPr>
      <w:r w:rsidRPr="00D42A03">
        <w:rPr>
          <w:rFonts w:ascii="Times New Roman" w:hAnsi="Times New Roman" w:cs="Times New Roman"/>
          <w:b/>
          <w:color w:val="000000" w:themeColor="text1"/>
          <w:sz w:val="24"/>
          <w:szCs w:val="24"/>
        </w:rPr>
        <w:t>7.4.5</w:t>
      </w:r>
      <w:r>
        <w:rPr>
          <w:rFonts w:ascii="Times New Roman" w:hAnsi="Times New Roman" w:cs="Times New Roman"/>
          <w:b/>
          <w:color w:val="000000" w:themeColor="text1"/>
          <w:sz w:val="24"/>
          <w:szCs w:val="24"/>
        </w:rPr>
        <w:tab/>
      </w:r>
      <w:r w:rsidRPr="00D42A03">
        <w:rPr>
          <w:rFonts w:ascii="Times New Roman" w:hAnsi="Times New Roman" w:cs="Times New Roman"/>
          <w:color w:val="000000" w:themeColor="text1"/>
          <w:sz w:val="24"/>
          <w:szCs w:val="24"/>
        </w:rPr>
        <w:t>O envelope lacrado</w:t>
      </w:r>
      <w:r>
        <w:rPr>
          <w:rFonts w:ascii="Times New Roman" w:hAnsi="Times New Roman" w:cs="Times New Roman"/>
          <w:color w:val="000000" w:themeColor="text1"/>
          <w:sz w:val="24"/>
          <w:szCs w:val="24"/>
        </w:rPr>
        <w:t>, com a identificação da instituição proponente,</w:t>
      </w:r>
      <w:r w:rsidRPr="00D42A03">
        <w:rPr>
          <w:rFonts w:ascii="Times New Roman" w:hAnsi="Times New Roman" w:cs="Times New Roman"/>
          <w:color w:val="000000" w:themeColor="text1"/>
          <w:sz w:val="24"/>
          <w:szCs w:val="24"/>
        </w:rPr>
        <w:t xml:space="preserve"> contendo a Declaração de Ciência e Concordância (ANEXO I), a Proposta (ANEXO II) e a Cópia da Proposta em ve</w:t>
      </w:r>
      <w:r>
        <w:rPr>
          <w:rFonts w:ascii="Times New Roman" w:hAnsi="Times New Roman" w:cs="Times New Roman"/>
          <w:color w:val="000000" w:themeColor="text1"/>
          <w:sz w:val="24"/>
          <w:szCs w:val="24"/>
        </w:rPr>
        <w:t xml:space="preserve">rsão digital (CD ou PEN DRIVE), </w:t>
      </w:r>
      <w:r w:rsidRPr="00D42A03">
        <w:rPr>
          <w:rFonts w:ascii="Times New Roman" w:hAnsi="Times New Roman" w:cs="Times New Roman"/>
          <w:color w:val="000000" w:themeColor="text1"/>
          <w:sz w:val="24"/>
          <w:szCs w:val="24"/>
        </w:rPr>
        <w:t xml:space="preserve">deverá constar com a seguinte inscrição: </w:t>
      </w:r>
    </w:p>
    <w:tbl>
      <w:tblPr>
        <w:tblStyle w:val="Tabelacomgrade"/>
        <w:tblW w:w="7088" w:type="dxa"/>
        <w:tblInd w:w="108" w:type="dxa"/>
        <w:tblLook w:val="04A0" w:firstRow="1" w:lastRow="0" w:firstColumn="1" w:lastColumn="0" w:noHBand="0" w:noVBand="1"/>
      </w:tblPr>
      <w:tblGrid>
        <w:gridCol w:w="7088"/>
      </w:tblGrid>
      <w:tr w:rsidR="00EA6789" w:rsidRPr="00D42A03" w:rsidTr="000C09D8">
        <w:trPr>
          <w:trHeight w:val="3304"/>
        </w:trPr>
        <w:tc>
          <w:tcPr>
            <w:tcW w:w="4536" w:type="dxa"/>
          </w:tcPr>
          <w:p w:rsidR="00EA6789" w:rsidRPr="00D42A03" w:rsidRDefault="00EA6789" w:rsidP="00D55B43">
            <w:pPr>
              <w:pStyle w:val="PargrafodaLista"/>
              <w:ind w:left="0" w:right="-2"/>
              <w:jc w:val="center"/>
              <w:rPr>
                <w:rFonts w:ascii="Times New Roman" w:hAnsi="Times New Roman" w:cs="Times New Roman"/>
                <w:b/>
                <w:color w:val="000000" w:themeColor="text1"/>
                <w:sz w:val="24"/>
                <w:szCs w:val="24"/>
              </w:rPr>
            </w:pPr>
            <w:r w:rsidRPr="00D42A03">
              <w:rPr>
                <w:rFonts w:ascii="Times New Roman" w:hAnsi="Times New Roman" w:cs="Times New Roman"/>
                <w:b/>
                <w:color w:val="000000" w:themeColor="text1"/>
                <w:sz w:val="24"/>
                <w:szCs w:val="24"/>
              </w:rPr>
              <w:t>EDITAL DE CHAMAMENTO PÚBLICO N.001/2017</w:t>
            </w:r>
          </w:p>
          <w:p w:rsidR="00EA6789" w:rsidRPr="00D42A03" w:rsidRDefault="00EA6789" w:rsidP="00D55B43">
            <w:pPr>
              <w:pStyle w:val="PargrafodaLista"/>
              <w:ind w:left="0" w:right="-2"/>
              <w:jc w:val="center"/>
              <w:rPr>
                <w:rFonts w:ascii="Times New Roman" w:hAnsi="Times New Roman" w:cs="Times New Roman"/>
                <w:b/>
                <w:color w:val="000000" w:themeColor="text1"/>
                <w:sz w:val="24"/>
                <w:szCs w:val="24"/>
              </w:rPr>
            </w:pPr>
          </w:p>
          <w:p w:rsidR="00EA6789" w:rsidRPr="00D42A03" w:rsidRDefault="00EA6789" w:rsidP="00D55B43">
            <w:pPr>
              <w:pStyle w:val="PargrafodaLista"/>
              <w:ind w:left="0" w:right="-2"/>
              <w:jc w:val="center"/>
              <w:rPr>
                <w:rFonts w:ascii="Times New Roman" w:hAnsi="Times New Roman" w:cs="Times New Roman"/>
                <w:b/>
                <w:color w:val="000000" w:themeColor="text1"/>
                <w:sz w:val="24"/>
                <w:szCs w:val="24"/>
              </w:rPr>
            </w:pPr>
          </w:p>
          <w:p w:rsidR="00EA6789" w:rsidRPr="00D42A03" w:rsidRDefault="00EA6789" w:rsidP="00D55B43">
            <w:pPr>
              <w:pStyle w:val="PargrafodaLista"/>
              <w:ind w:left="0" w:right="-2"/>
              <w:jc w:val="center"/>
              <w:rPr>
                <w:rFonts w:ascii="Times New Roman" w:hAnsi="Times New Roman" w:cs="Times New Roman"/>
                <w:b/>
                <w:color w:val="000000" w:themeColor="text1"/>
                <w:sz w:val="28"/>
                <w:szCs w:val="28"/>
                <w:u w:val="single"/>
              </w:rPr>
            </w:pPr>
            <w:r w:rsidRPr="00D42A03">
              <w:rPr>
                <w:rFonts w:ascii="Times New Roman" w:hAnsi="Times New Roman" w:cs="Times New Roman"/>
                <w:b/>
                <w:color w:val="000000" w:themeColor="text1"/>
                <w:sz w:val="28"/>
                <w:szCs w:val="28"/>
                <w:u w:val="single"/>
              </w:rPr>
              <w:t>PROPOSTA</w:t>
            </w:r>
          </w:p>
          <w:p w:rsidR="00EA6789" w:rsidRPr="00D42A03" w:rsidRDefault="00EA6789" w:rsidP="00D55B43">
            <w:pPr>
              <w:pStyle w:val="PargrafodaLista"/>
              <w:ind w:left="0" w:right="-2"/>
              <w:jc w:val="center"/>
              <w:rPr>
                <w:rFonts w:ascii="Times New Roman" w:hAnsi="Times New Roman" w:cs="Times New Roman"/>
                <w:color w:val="000000" w:themeColor="text1"/>
                <w:sz w:val="24"/>
                <w:szCs w:val="24"/>
              </w:rPr>
            </w:pPr>
          </w:p>
          <w:p w:rsidR="00EA6789" w:rsidRDefault="00EA6789" w:rsidP="00D55B43">
            <w:pPr>
              <w:pStyle w:val="PargrafodaLista"/>
              <w:ind w:left="0" w:right="-2"/>
              <w:jc w:val="center"/>
              <w:rPr>
                <w:rFonts w:ascii="Times New Roman" w:hAnsi="Times New Roman" w:cs="Times New Roman"/>
                <w:color w:val="000000" w:themeColor="text1"/>
                <w:sz w:val="24"/>
                <w:szCs w:val="24"/>
              </w:rPr>
            </w:pPr>
            <w:r w:rsidRPr="00D42A03">
              <w:rPr>
                <w:rFonts w:ascii="Times New Roman" w:hAnsi="Times New Roman" w:cs="Times New Roman"/>
                <w:color w:val="000000" w:themeColor="text1"/>
                <w:sz w:val="24"/>
                <w:szCs w:val="24"/>
              </w:rPr>
              <w:t xml:space="preserve">À COMISSÃO DE SELEÇÃO DO CHAMAMENTO PÚBLICO </w:t>
            </w:r>
          </w:p>
          <w:p w:rsidR="00EA6789" w:rsidRDefault="00EA6789" w:rsidP="00D55B43">
            <w:pPr>
              <w:pStyle w:val="PargrafodaLista"/>
              <w:ind w:left="0" w:right="-2"/>
              <w:jc w:val="center"/>
              <w:rPr>
                <w:rFonts w:ascii="Times New Roman" w:hAnsi="Times New Roman" w:cs="Times New Roman"/>
                <w:color w:val="000000" w:themeColor="text1"/>
                <w:sz w:val="24"/>
                <w:szCs w:val="24"/>
              </w:rPr>
            </w:pPr>
          </w:p>
          <w:p w:rsidR="00EA6789" w:rsidRPr="00D42A03" w:rsidRDefault="00EA6789" w:rsidP="00D55B43">
            <w:pPr>
              <w:pStyle w:val="PargrafodaLista"/>
              <w:ind w:left="0" w:right="-2"/>
              <w:jc w:val="center"/>
              <w:rPr>
                <w:rFonts w:ascii="Times New Roman" w:hAnsi="Times New Roman" w:cs="Times New Roman"/>
                <w:color w:val="000000" w:themeColor="text1"/>
                <w:sz w:val="24"/>
                <w:szCs w:val="24"/>
              </w:rPr>
            </w:pPr>
          </w:p>
          <w:p w:rsidR="00EA6789" w:rsidRDefault="00EA6789" w:rsidP="00D55B43">
            <w:pPr>
              <w:pStyle w:val="PargrafodaLista"/>
              <w:ind w:left="0" w:right="-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Remetente:</w:t>
            </w:r>
            <w:proofErr w:type="gramStart"/>
            <w:r>
              <w:rPr>
                <w:rFonts w:ascii="Times New Roman" w:hAnsi="Times New Roman" w:cs="Times New Roman"/>
                <w:color w:val="000000" w:themeColor="text1"/>
                <w:sz w:val="24"/>
                <w:szCs w:val="24"/>
              </w:rPr>
              <w:t xml:space="preserve">    </w:t>
            </w:r>
            <w:proofErr w:type="gramEnd"/>
            <w:r>
              <w:rPr>
                <w:rFonts w:ascii="Times New Roman" w:hAnsi="Times New Roman" w:cs="Times New Roman"/>
                <w:color w:val="000000" w:themeColor="text1"/>
                <w:sz w:val="24"/>
                <w:szCs w:val="24"/>
              </w:rPr>
              <w:t>Nome da OSC</w:t>
            </w:r>
          </w:p>
          <w:p w:rsidR="00EA6789" w:rsidRDefault="00EA6789" w:rsidP="00D55B43">
            <w:pPr>
              <w:pStyle w:val="PargrafodaLista"/>
              <w:ind w:left="0" w:right="-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Nome do Projeto</w:t>
            </w:r>
          </w:p>
          <w:p w:rsidR="00EA6789" w:rsidRDefault="00EA6789" w:rsidP="00D55B43">
            <w:pPr>
              <w:pStyle w:val="PargrafodaLista"/>
              <w:ind w:left="0" w:right="-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Endereço da OSC</w:t>
            </w:r>
          </w:p>
          <w:p w:rsidR="00EA6789" w:rsidRPr="00D42A03" w:rsidRDefault="00EA6789" w:rsidP="00D55B43">
            <w:pPr>
              <w:pStyle w:val="PargrafodaLista"/>
              <w:ind w:left="0" w:right="-2"/>
              <w:rPr>
                <w:rFonts w:ascii="Times New Roman" w:hAnsi="Times New Roman" w:cs="Times New Roman"/>
                <w:color w:val="000000" w:themeColor="text1"/>
                <w:sz w:val="24"/>
                <w:szCs w:val="24"/>
              </w:rPr>
            </w:pPr>
          </w:p>
          <w:p w:rsidR="00EA6789" w:rsidRPr="00D42A03" w:rsidRDefault="00EA6789" w:rsidP="00D55B43">
            <w:pPr>
              <w:pStyle w:val="PargrafodaLista"/>
              <w:ind w:left="0" w:right="-2"/>
              <w:jc w:val="center"/>
              <w:rPr>
                <w:rFonts w:ascii="Times New Roman" w:hAnsi="Times New Roman" w:cs="Times New Roman"/>
                <w:color w:val="000000" w:themeColor="text1"/>
                <w:sz w:val="24"/>
                <w:szCs w:val="24"/>
              </w:rPr>
            </w:pPr>
          </w:p>
          <w:p w:rsidR="00EA6789" w:rsidRPr="00AE7A6C" w:rsidRDefault="00EA6789" w:rsidP="00D55B43">
            <w:pPr>
              <w:pStyle w:val="PargrafodaLista"/>
              <w:ind w:left="0" w:right="-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Destinatário: </w:t>
            </w:r>
            <w:r w:rsidRPr="00D42A03">
              <w:rPr>
                <w:rFonts w:ascii="Times New Roman" w:hAnsi="Times New Roman" w:cs="Times New Roman"/>
                <w:color w:val="000000" w:themeColor="text1"/>
                <w:sz w:val="20"/>
                <w:szCs w:val="20"/>
              </w:rPr>
              <w:t>JUNTA COMERCIAL DO ESTADO DE MATO GROSSO DO SUL – JUCEMS</w:t>
            </w:r>
          </w:p>
          <w:p w:rsidR="00EA6789" w:rsidRPr="00D42A03" w:rsidRDefault="00EA6789" w:rsidP="00D55B43">
            <w:pPr>
              <w:pStyle w:val="PargrafodaLista"/>
              <w:ind w:left="0" w:right="-2"/>
              <w:jc w:val="both"/>
              <w:rPr>
                <w:rFonts w:ascii="Times New Roman" w:hAnsi="Times New Roman" w:cs="Times New Roman"/>
                <w:color w:val="000000" w:themeColor="text1"/>
                <w:sz w:val="20"/>
                <w:szCs w:val="20"/>
              </w:rPr>
            </w:pPr>
            <w:r w:rsidRPr="00D42A03">
              <w:rPr>
                <w:rFonts w:ascii="Times New Roman" w:hAnsi="Times New Roman" w:cs="Times New Roman"/>
                <w:color w:val="000000" w:themeColor="text1"/>
                <w:sz w:val="20"/>
                <w:szCs w:val="20"/>
              </w:rPr>
              <w:t xml:space="preserve">Rua Dr. Arthur Jorge, 1.376, Centro, CEP: </w:t>
            </w:r>
            <w:proofErr w:type="gramStart"/>
            <w:r w:rsidRPr="00D42A03">
              <w:rPr>
                <w:rFonts w:ascii="Times New Roman" w:hAnsi="Times New Roman" w:cs="Times New Roman"/>
                <w:color w:val="000000" w:themeColor="text1"/>
                <w:sz w:val="20"/>
                <w:szCs w:val="20"/>
              </w:rPr>
              <w:t>79.010-210, Campo</w:t>
            </w:r>
            <w:proofErr w:type="gramEnd"/>
            <w:r w:rsidRPr="00D42A03">
              <w:rPr>
                <w:rFonts w:ascii="Times New Roman" w:hAnsi="Times New Roman" w:cs="Times New Roman"/>
                <w:color w:val="000000" w:themeColor="text1"/>
                <w:sz w:val="20"/>
                <w:szCs w:val="20"/>
              </w:rPr>
              <w:t xml:space="preserve"> Grande – MS.</w:t>
            </w:r>
          </w:p>
          <w:p w:rsidR="00EA6789" w:rsidRPr="00D42A03" w:rsidRDefault="00EA6789" w:rsidP="00D55B43">
            <w:pPr>
              <w:pStyle w:val="PargrafodaLista"/>
              <w:ind w:left="0" w:right="-2"/>
              <w:rPr>
                <w:rFonts w:ascii="Times New Roman" w:hAnsi="Times New Roman" w:cs="Times New Roman"/>
                <w:color w:val="000000" w:themeColor="text1"/>
                <w:sz w:val="24"/>
                <w:szCs w:val="24"/>
              </w:rPr>
            </w:pPr>
          </w:p>
          <w:p w:rsidR="00EA6789" w:rsidRPr="00D42A03" w:rsidRDefault="00EA6789" w:rsidP="00D55B43">
            <w:pPr>
              <w:pStyle w:val="PargrafodaLista"/>
              <w:ind w:left="0" w:right="-2"/>
              <w:jc w:val="both"/>
              <w:rPr>
                <w:rFonts w:ascii="Times New Roman" w:hAnsi="Times New Roman" w:cs="Times New Roman"/>
                <w:color w:val="000000" w:themeColor="text1"/>
                <w:sz w:val="24"/>
                <w:szCs w:val="24"/>
              </w:rPr>
            </w:pPr>
          </w:p>
        </w:tc>
      </w:tr>
    </w:tbl>
    <w:p w:rsidR="00EA6789" w:rsidRDefault="00EA6789" w:rsidP="00D55B43">
      <w:pPr>
        <w:ind w:right="-2"/>
      </w:pPr>
    </w:p>
    <w:p w:rsidR="00EA6789" w:rsidRPr="00D42A03" w:rsidRDefault="00EA6789" w:rsidP="00D55B43">
      <w:pPr>
        <w:pStyle w:val="PargrafodaLista"/>
        <w:ind w:left="0" w:right="-2"/>
        <w:jc w:val="both"/>
        <w:rPr>
          <w:rFonts w:ascii="Times New Roman" w:hAnsi="Times New Roman" w:cs="Times New Roman"/>
          <w:color w:val="000000" w:themeColor="text1"/>
          <w:sz w:val="24"/>
          <w:szCs w:val="24"/>
        </w:rPr>
      </w:pPr>
      <w:r w:rsidRPr="00D42A03">
        <w:rPr>
          <w:rFonts w:ascii="Times New Roman" w:hAnsi="Times New Roman" w:cs="Times New Roman"/>
          <w:b/>
          <w:color w:val="000000" w:themeColor="text1"/>
          <w:sz w:val="24"/>
          <w:szCs w:val="24"/>
        </w:rPr>
        <w:t>7.4.6</w:t>
      </w:r>
      <w:r>
        <w:rPr>
          <w:rFonts w:ascii="Times New Roman" w:hAnsi="Times New Roman" w:cs="Times New Roman"/>
          <w:b/>
          <w:color w:val="000000" w:themeColor="text1"/>
          <w:sz w:val="24"/>
          <w:szCs w:val="24"/>
        </w:rPr>
        <w:tab/>
      </w:r>
      <w:r w:rsidRPr="00D42A03">
        <w:rPr>
          <w:rFonts w:ascii="Times New Roman" w:hAnsi="Times New Roman" w:cs="Times New Roman"/>
          <w:color w:val="000000" w:themeColor="text1"/>
          <w:sz w:val="24"/>
          <w:szCs w:val="24"/>
        </w:rPr>
        <w:t>Após o prazo limite para apresentação das propostas, nenhuma outra será recebida, assim como não serão aceitos adendos ou esclarecimentos que não forem explícita e formalmente solicitados.</w:t>
      </w:r>
    </w:p>
    <w:p w:rsidR="00EA6789" w:rsidRPr="00D42A03" w:rsidRDefault="00EA6789" w:rsidP="00D55B43">
      <w:pPr>
        <w:pStyle w:val="PargrafodaLista"/>
        <w:ind w:left="0" w:right="-2"/>
        <w:jc w:val="both"/>
        <w:rPr>
          <w:rFonts w:ascii="Times New Roman" w:hAnsi="Times New Roman" w:cs="Times New Roman"/>
          <w:color w:val="000000" w:themeColor="text1"/>
          <w:sz w:val="24"/>
          <w:szCs w:val="24"/>
        </w:rPr>
      </w:pPr>
    </w:p>
    <w:p w:rsidR="00EA6789" w:rsidRPr="00D42A03" w:rsidRDefault="00EA6789" w:rsidP="00D55B43">
      <w:pPr>
        <w:pStyle w:val="PargrafodaLista"/>
        <w:ind w:left="0" w:right="-2"/>
        <w:jc w:val="both"/>
        <w:rPr>
          <w:rFonts w:ascii="Times New Roman" w:hAnsi="Times New Roman" w:cs="Times New Roman"/>
          <w:color w:val="000000" w:themeColor="text1"/>
          <w:sz w:val="24"/>
          <w:szCs w:val="24"/>
        </w:rPr>
      </w:pPr>
      <w:r w:rsidRPr="00D42A03">
        <w:rPr>
          <w:rFonts w:ascii="Times New Roman" w:hAnsi="Times New Roman" w:cs="Times New Roman"/>
          <w:b/>
          <w:color w:val="000000" w:themeColor="text1"/>
          <w:sz w:val="24"/>
          <w:szCs w:val="24"/>
        </w:rPr>
        <w:t>7.4.7</w:t>
      </w:r>
      <w:r>
        <w:rPr>
          <w:rFonts w:ascii="Times New Roman" w:hAnsi="Times New Roman" w:cs="Times New Roman"/>
          <w:b/>
          <w:color w:val="000000" w:themeColor="text1"/>
          <w:sz w:val="24"/>
          <w:szCs w:val="24"/>
        </w:rPr>
        <w:tab/>
      </w:r>
      <w:r w:rsidRPr="00D42A03">
        <w:rPr>
          <w:rFonts w:ascii="Times New Roman" w:hAnsi="Times New Roman" w:cs="Times New Roman"/>
          <w:color w:val="000000" w:themeColor="text1"/>
          <w:sz w:val="24"/>
          <w:szCs w:val="24"/>
        </w:rPr>
        <w:t>Cada OSC poderá apresentar apenas uma proposta. Caso venha a apresentar mais de uma proposta dentro do prazo, será considerada apenas a última proposta enviada para análise.</w:t>
      </w:r>
    </w:p>
    <w:p w:rsidR="00EA6789" w:rsidRPr="00D42A03" w:rsidRDefault="00EA6789" w:rsidP="00D55B43">
      <w:pPr>
        <w:pStyle w:val="PargrafodaLista"/>
        <w:ind w:left="0" w:right="-2"/>
        <w:jc w:val="both"/>
        <w:rPr>
          <w:rFonts w:ascii="Times New Roman" w:hAnsi="Times New Roman" w:cs="Times New Roman"/>
          <w:color w:val="000000" w:themeColor="text1"/>
          <w:sz w:val="24"/>
          <w:szCs w:val="24"/>
        </w:rPr>
      </w:pPr>
    </w:p>
    <w:p w:rsidR="00EA6789" w:rsidRDefault="00EA6789" w:rsidP="00D55B43">
      <w:pPr>
        <w:pStyle w:val="PargrafodaLista"/>
        <w:ind w:left="0" w:right="-2"/>
        <w:jc w:val="both"/>
        <w:rPr>
          <w:rFonts w:ascii="Times New Roman" w:hAnsi="Times New Roman" w:cs="Times New Roman"/>
          <w:color w:val="000000" w:themeColor="text1"/>
          <w:sz w:val="24"/>
          <w:szCs w:val="24"/>
        </w:rPr>
      </w:pPr>
      <w:r w:rsidRPr="00D42A03">
        <w:rPr>
          <w:rFonts w:ascii="Times New Roman" w:hAnsi="Times New Roman" w:cs="Times New Roman"/>
          <w:b/>
          <w:color w:val="000000" w:themeColor="text1"/>
          <w:sz w:val="24"/>
          <w:szCs w:val="24"/>
        </w:rPr>
        <w:t xml:space="preserve">7.4.8 </w:t>
      </w:r>
      <w:r>
        <w:rPr>
          <w:rFonts w:ascii="Times New Roman" w:hAnsi="Times New Roman" w:cs="Times New Roman"/>
          <w:b/>
          <w:color w:val="000000" w:themeColor="text1"/>
          <w:sz w:val="24"/>
          <w:szCs w:val="24"/>
        </w:rPr>
        <w:tab/>
      </w:r>
      <w:r w:rsidRPr="00D42A03">
        <w:rPr>
          <w:rFonts w:ascii="Times New Roman" w:hAnsi="Times New Roman" w:cs="Times New Roman"/>
          <w:color w:val="000000" w:themeColor="text1"/>
          <w:sz w:val="24"/>
          <w:szCs w:val="24"/>
        </w:rPr>
        <w:t>As propostas deverão ser apresentadas conforme Modelo do Anexo II deste Edital</w:t>
      </w:r>
      <w:r>
        <w:rPr>
          <w:rFonts w:ascii="Times New Roman" w:hAnsi="Times New Roman" w:cs="Times New Roman"/>
          <w:color w:val="000000" w:themeColor="text1"/>
          <w:sz w:val="24"/>
          <w:szCs w:val="24"/>
        </w:rPr>
        <w:t xml:space="preserve">, devendo conter no mínimo </w:t>
      </w:r>
      <w:proofErr w:type="gramStart"/>
      <w:r>
        <w:rPr>
          <w:rFonts w:ascii="Times New Roman" w:hAnsi="Times New Roman" w:cs="Times New Roman"/>
          <w:color w:val="000000" w:themeColor="text1"/>
          <w:sz w:val="24"/>
          <w:szCs w:val="24"/>
        </w:rPr>
        <w:t>as seguinte informações</w:t>
      </w:r>
      <w:proofErr w:type="gramEnd"/>
      <w:r>
        <w:rPr>
          <w:rFonts w:ascii="Times New Roman" w:hAnsi="Times New Roman" w:cs="Times New Roman"/>
          <w:color w:val="000000" w:themeColor="text1"/>
          <w:sz w:val="24"/>
          <w:szCs w:val="24"/>
        </w:rPr>
        <w:t>:</w:t>
      </w:r>
    </w:p>
    <w:p w:rsidR="00EA6789" w:rsidRDefault="00EA6789" w:rsidP="00D55B43">
      <w:pPr>
        <w:pStyle w:val="PargrafodaLista"/>
        <w:ind w:left="0" w:right="-2"/>
        <w:jc w:val="both"/>
        <w:rPr>
          <w:rFonts w:ascii="Times New Roman" w:hAnsi="Times New Roman" w:cs="Times New Roman"/>
          <w:color w:val="000000" w:themeColor="text1"/>
          <w:sz w:val="24"/>
          <w:szCs w:val="24"/>
        </w:rPr>
      </w:pPr>
    </w:p>
    <w:p w:rsidR="00EA6789" w:rsidRDefault="00EA6789" w:rsidP="00D55B43">
      <w:pPr>
        <w:pStyle w:val="PargrafodaLista"/>
        <w:numPr>
          <w:ilvl w:val="0"/>
          <w:numId w:val="5"/>
        </w:numPr>
        <w:ind w:right="-2"/>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a</w:t>
      </w:r>
      <w:proofErr w:type="gramEnd"/>
      <w:r>
        <w:rPr>
          <w:rFonts w:ascii="Times New Roman" w:hAnsi="Times New Roman" w:cs="Times New Roman"/>
          <w:color w:val="000000" w:themeColor="text1"/>
          <w:sz w:val="24"/>
          <w:szCs w:val="24"/>
        </w:rPr>
        <w:t xml:space="preserve"> descrição da realidade objeto da parceria e o nexo com a atividade ou o projeto proposto;</w:t>
      </w:r>
    </w:p>
    <w:p w:rsidR="00EA6789" w:rsidRDefault="00EA6789" w:rsidP="00D55B43">
      <w:pPr>
        <w:pStyle w:val="PargrafodaLista"/>
        <w:numPr>
          <w:ilvl w:val="0"/>
          <w:numId w:val="5"/>
        </w:numPr>
        <w:ind w:right="-2"/>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as</w:t>
      </w:r>
      <w:proofErr w:type="gramEnd"/>
      <w:r>
        <w:rPr>
          <w:rFonts w:ascii="Times New Roman" w:hAnsi="Times New Roman" w:cs="Times New Roman"/>
          <w:color w:val="000000" w:themeColor="text1"/>
          <w:sz w:val="24"/>
          <w:szCs w:val="24"/>
        </w:rPr>
        <w:t xml:space="preserve"> ações a serem, executadas, as metas a serem atingidas e os indicadores que aferirão o cumprimento das metas;</w:t>
      </w:r>
    </w:p>
    <w:p w:rsidR="00EA6789" w:rsidRDefault="00EA6789" w:rsidP="00D55B43">
      <w:pPr>
        <w:pStyle w:val="PargrafodaLista"/>
        <w:numPr>
          <w:ilvl w:val="0"/>
          <w:numId w:val="5"/>
        </w:numPr>
        <w:ind w:right="-2"/>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os</w:t>
      </w:r>
      <w:proofErr w:type="gramEnd"/>
      <w:r>
        <w:rPr>
          <w:rFonts w:ascii="Times New Roman" w:hAnsi="Times New Roman" w:cs="Times New Roman"/>
          <w:color w:val="000000" w:themeColor="text1"/>
          <w:sz w:val="24"/>
          <w:szCs w:val="24"/>
        </w:rPr>
        <w:t xml:space="preserve"> prazos para a execução das ações e para o cumprimento das metas; e</w:t>
      </w:r>
    </w:p>
    <w:p w:rsidR="00EA6789" w:rsidRPr="00D42A03" w:rsidRDefault="00EA6789" w:rsidP="00D55B43">
      <w:pPr>
        <w:pStyle w:val="PargrafodaLista"/>
        <w:numPr>
          <w:ilvl w:val="0"/>
          <w:numId w:val="5"/>
        </w:numPr>
        <w:ind w:right="-2"/>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o</w:t>
      </w:r>
      <w:proofErr w:type="gramEnd"/>
      <w:r>
        <w:rPr>
          <w:rFonts w:ascii="Times New Roman" w:hAnsi="Times New Roman" w:cs="Times New Roman"/>
          <w:color w:val="000000" w:themeColor="text1"/>
          <w:sz w:val="24"/>
          <w:szCs w:val="24"/>
        </w:rPr>
        <w:t xml:space="preserve"> valor global.</w:t>
      </w:r>
    </w:p>
    <w:p w:rsidR="00EA6789" w:rsidRPr="00D42A03" w:rsidRDefault="00EA6789" w:rsidP="00D55B43">
      <w:pPr>
        <w:ind w:right="-2"/>
        <w:jc w:val="both"/>
        <w:rPr>
          <w:rFonts w:ascii="Times New Roman" w:hAnsi="Times New Roman" w:cs="Times New Roman"/>
          <w:color w:val="000000" w:themeColor="text1"/>
          <w:sz w:val="24"/>
          <w:szCs w:val="24"/>
        </w:rPr>
      </w:pPr>
      <w:r w:rsidRPr="00D42A03">
        <w:rPr>
          <w:rFonts w:ascii="Times New Roman" w:hAnsi="Times New Roman" w:cs="Times New Roman"/>
          <w:b/>
          <w:color w:val="000000" w:themeColor="text1"/>
          <w:sz w:val="24"/>
          <w:szCs w:val="24"/>
        </w:rPr>
        <w:t xml:space="preserve">7.4.9 </w:t>
      </w:r>
      <w:r>
        <w:rPr>
          <w:rFonts w:ascii="Times New Roman" w:hAnsi="Times New Roman" w:cs="Times New Roman"/>
          <w:b/>
          <w:color w:val="000000" w:themeColor="text1"/>
          <w:sz w:val="24"/>
          <w:szCs w:val="24"/>
        </w:rPr>
        <w:tab/>
      </w:r>
      <w:r w:rsidRPr="00D42A03">
        <w:rPr>
          <w:rFonts w:ascii="Times New Roman" w:hAnsi="Times New Roman" w:cs="Times New Roman"/>
          <w:color w:val="000000" w:themeColor="text1"/>
          <w:sz w:val="24"/>
          <w:szCs w:val="24"/>
        </w:rPr>
        <w:t>Somente serão avaliadas as propostas que observarem o prazo e a forma prevista neste item.</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7.4.10</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É garantido o sigilo quanto ao conteúdo das propostas até a data de sua abertura em sessão p</w:t>
      </w:r>
      <w:r w:rsidR="008D236E">
        <w:rPr>
          <w:rFonts w:ascii="Times New Roman" w:hAnsi="Times New Roman" w:cs="Times New Roman"/>
          <w:sz w:val="24"/>
          <w:szCs w:val="24"/>
        </w:rPr>
        <w:t>ública a ser realizada no dia 24</w:t>
      </w:r>
      <w:bookmarkStart w:id="0" w:name="_GoBack"/>
      <w:bookmarkEnd w:id="0"/>
      <w:r w:rsidR="00B61C37">
        <w:rPr>
          <w:rFonts w:ascii="Times New Roman" w:hAnsi="Times New Roman" w:cs="Times New Roman"/>
          <w:sz w:val="24"/>
          <w:szCs w:val="24"/>
        </w:rPr>
        <w:t>/10</w:t>
      </w:r>
      <w:r w:rsidRPr="00D42A03">
        <w:rPr>
          <w:rFonts w:ascii="Times New Roman" w:hAnsi="Times New Roman" w:cs="Times New Roman"/>
          <w:sz w:val="24"/>
          <w:szCs w:val="24"/>
        </w:rPr>
        <w:t xml:space="preserve">/2017 às </w:t>
      </w:r>
      <w:proofErr w:type="gramStart"/>
      <w:r w:rsidRPr="00D42A03">
        <w:rPr>
          <w:rFonts w:ascii="Times New Roman" w:hAnsi="Times New Roman" w:cs="Times New Roman"/>
          <w:sz w:val="24"/>
          <w:szCs w:val="24"/>
        </w:rPr>
        <w:t>9</w:t>
      </w:r>
      <w:proofErr w:type="gramEnd"/>
      <w:r w:rsidRPr="00D42A03">
        <w:rPr>
          <w:rFonts w:ascii="Times New Roman" w:hAnsi="Times New Roman" w:cs="Times New Roman"/>
          <w:sz w:val="24"/>
          <w:szCs w:val="24"/>
        </w:rPr>
        <w:t xml:space="preserve"> (nove) horas, na sede da JUCEMS situada à </w:t>
      </w:r>
      <w:r w:rsidRPr="00D42A03">
        <w:rPr>
          <w:rFonts w:ascii="Times New Roman" w:hAnsi="Times New Roman" w:cs="Times New Roman"/>
          <w:color w:val="000000" w:themeColor="text1"/>
          <w:sz w:val="24"/>
          <w:szCs w:val="24"/>
        </w:rPr>
        <w:t xml:space="preserve"> Rua Dr. Arthur Jorge, 1.376, Centro, CEP: 79.010-210, Campo Grande – MS.</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7.4.11</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Da realização da sessão pública será lavrada ata circunstanciada, que será assinada pelos representantes das organizações da sociedade civil presentes e pelos membros da Comissão de Seleção. </w:t>
      </w:r>
    </w:p>
    <w:p w:rsidR="00EA6789" w:rsidRPr="00D42A03" w:rsidRDefault="00EA6789" w:rsidP="00D55B43">
      <w:pPr>
        <w:ind w:right="-2"/>
        <w:jc w:val="both"/>
        <w:rPr>
          <w:rFonts w:ascii="Times New Roman" w:hAnsi="Times New Roman" w:cs="Times New Roman"/>
          <w:b/>
          <w:sz w:val="24"/>
          <w:szCs w:val="24"/>
        </w:rPr>
      </w:pPr>
      <w:r w:rsidRPr="00D42A03">
        <w:rPr>
          <w:rFonts w:ascii="Times New Roman" w:hAnsi="Times New Roman" w:cs="Times New Roman"/>
          <w:b/>
          <w:sz w:val="24"/>
          <w:szCs w:val="24"/>
        </w:rPr>
        <w:t xml:space="preserve">7.5 Etapa </w:t>
      </w:r>
      <w:proofErr w:type="gramStart"/>
      <w:r w:rsidRPr="00D42A03">
        <w:rPr>
          <w:rFonts w:ascii="Times New Roman" w:hAnsi="Times New Roman" w:cs="Times New Roman"/>
          <w:b/>
          <w:sz w:val="24"/>
          <w:szCs w:val="24"/>
        </w:rPr>
        <w:t>3</w:t>
      </w:r>
      <w:proofErr w:type="gramEnd"/>
      <w:r w:rsidRPr="00D42A03">
        <w:rPr>
          <w:rFonts w:ascii="Times New Roman" w:hAnsi="Times New Roman" w:cs="Times New Roman"/>
          <w:b/>
          <w:sz w:val="24"/>
          <w:szCs w:val="24"/>
        </w:rPr>
        <w:t>: Etapa competitiva de avaliação das propostas pela Comissão de Seleção:</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7.5.1</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Nesta etapa, de caráter eliminatório e classificatório, a Comissão de Seleção analisará as propostas apresentadas pelas </w:t>
      </w:r>
      <w:proofErr w:type="spellStart"/>
      <w:r w:rsidRPr="00D42A03">
        <w:rPr>
          <w:rFonts w:ascii="Times New Roman" w:hAnsi="Times New Roman" w:cs="Times New Roman"/>
          <w:sz w:val="24"/>
          <w:szCs w:val="24"/>
        </w:rPr>
        <w:t>OSCs</w:t>
      </w:r>
      <w:proofErr w:type="spellEnd"/>
      <w:r w:rsidRPr="00D42A03">
        <w:rPr>
          <w:rFonts w:ascii="Times New Roman" w:hAnsi="Times New Roman" w:cs="Times New Roman"/>
          <w:sz w:val="24"/>
          <w:szCs w:val="24"/>
        </w:rPr>
        <w:t xml:space="preserve"> concorrentes. A análise e julgamento de cada proposta serão realizados pela Comissão de Seleção, que terá total independência técnica para exercer seu julgamento, a salvo de quaisquer interferências político-administrativas. </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7.5.2</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A Comissão de Seleção terá o prazo estabelecido na Tabela 01 para conclusão do julgamento das propostas e divulgação do resultado preliminar do processo de seleção, podendo tal prazo ser prorrogado, de forma devidamente justificada.</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lastRenderedPageBreak/>
        <w:t>7.5.3</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As propostas deverão conter informações que atendam aos critérios de julgamento estabelecidos na Tabela 02 abaixo, observado o contido no Modelo do Anexo II - Elaboração da Proposta.</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7.5.4</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A avaliação individualizada e a pontuação serão feitas com base nos critérios de julgamento apresentados no quadro a seguir:</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sz w:val="24"/>
          <w:szCs w:val="24"/>
        </w:rPr>
        <w:t>Tabela 2:</w:t>
      </w:r>
    </w:p>
    <w:tbl>
      <w:tblPr>
        <w:tblStyle w:val="Tabelacomgrade"/>
        <w:tblW w:w="7088" w:type="dxa"/>
        <w:tblLook w:val="04A0" w:firstRow="1" w:lastRow="0" w:firstColumn="1" w:lastColumn="0" w:noHBand="0" w:noVBand="1"/>
      </w:tblPr>
      <w:tblGrid>
        <w:gridCol w:w="2089"/>
        <w:gridCol w:w="3186"/>
        <w:gridCol w:w="1813"/>
      </w:tblGrid>
      <w:tr w:rsidR="00EA6789" w:rsidRPr="00D42A03" w:rsidTr="000C09D8">
        <w:tc>
          <w:tcPr>
            <w:tcW w:w="1390" w:type="dxa"/>
          </w:tcPr>
          <w:p w:rsidR="00EA6789" w:rsidRPr="00D42A03" w:rsidRDefault="00EA6789" w:rsidP="00D55B43">
            <w:pPr>
              <w:ind w:right="-2"/>
              <w:jc w:val="center"/>
              <w:rPr>
                <w:rFonts w:ascii="Times New Roman" w:hAnsi="Times New Roman" w:cs="Times New Roman"/>
                <w:b/>
              </w:rPr>
            </w:pPr>
            <w:r w:rsidRPr="00D42A03">
              <w:rPr>
                <w:rFonts w:ascii="Times New Roman" w:hAnsi="Times New Roman" w:cs="Times New Roman"/>
                <w:b/>
              </w:rPr>
              <w:t>Critérios de Julgamento</w:t>
            </w:r>
          </w:p>
        </w:tc>
        <w:tc>
          <w:tcPr>
            <w:tcW w:w="2120" w:type="dxa"/>
          </w:tcPr>
          <w:p w:rsidR="00EA6789" w:rsidRPr="00D42A03" w:rsidRDefault="00EA6789" w:rsidP="00D55B43">
            <w:pPr>
              <w:ind w:right="-2"/>
              <w:jc w:val="center"/>
              <w:rPr>
                <w:rFonts w:ascii="Times New Roman" w:hAnsi="Times New Roman" w:cs="Times New Roman"/>
                <w:b/>
              </w:rPr>
            </w:pPr>
            <w:r w:rsidRPr="00D42A03">
              <w:rPr>
                <w:rFonts w:ascii="Times New Roman" w:hAnsi="Times New Roman" w:cs="Times New Roman"/>
                <w:b/>
              </w:rPr>
              <w:t>Metodologia de Pontuação</w:t>
            </w:r>
          </w:p>
        </w:tc>
        <w:tc>
          <w:tcPr>
            <w:tcW w:w="1206" w:type="dxa"/>
          </w:tcPr>
          <w:p w:rsidR="00EA6789" w:rsidRPr="00D42A03" w:rsidRDefault="00EA6789" w:rsidP="00D55B43">
            <w:pPr>
              <w:ind w:right="-2"/>
              <w:jc w:val="center"/>
              <w:rPr>
                <w:rFonts w:ascii="Times New Roman" w:hAnsi="Times New Roman" w:cs="Times New Roman"/>
                <w:b/>
              </w:rPr>
            </w:pPr>
            <w:r w:rsidRPr="00D42A03">
              <w:rPr>
                <w:rFonts w:ascii="Times New Roman" w:hAnsi="Times New Roman" w:cs="Times New Roman"/>
                <w:b/>
              </w:rPr>
              <w:t>Pontuação máxima</w:t>
            </w:r>
          </w:p>
          <w:p w:rsidR="00EA6789" w:rsidRPr="00D42A03" w:rsidRDefault="00EA6789" w:rsidP="00D55B43">
            <w:pPr>
              <w:ind w:right="-2"/>
              <w:jc w:val="center"/>
              <w:rPr>
                <w:rFonts w:ascii="Times New Roman" w:hAnsi="Times New Roman" w:cs="Times New Roman"/>
                <w:b/>
              </w:rPr>
            </w:pPr>
          </w:p>
        </w:tc>
      </w:tr>
      <w:tr w:rsidR="00EA6789" w:rsidRPr="00D42A03" w:rsidTr="000C09D8">
        <w:tc>
          <w:tcPr>
            <w:tcW w:w="1390" w:type="dxa"/>
          </w:tcPr>
          <w:p w:rsidR="00EA6789" w:rsidRPr="00D42A03" w:rsidRDefault="00EA6789" w:rsidP="00D55B43">
            <w:pPr>
              <w:ind w:left="54" w:right="-2"/>
              <w:jc w:val="both"/>
              <w:rPr>
                <w:rFonts w:ascii="Times New Roman" w:hAnsi="Times New Roman" w:cs="Times New Roman"/>
                <w:b/>
              </w:rPr>
            </w:pPr>
            <w:proofErr w:type="gramStart"/>
            <w:r w:rsidRPr="00D42A03">
              <w:rPr>
                <w:rFonts w:ascii="Times New Roman" w:hAnsi="Times New Roman" w:cs="Times New Roman"/>
                <w:b/>
              </w:rPr>
              <w:t>1</w:t>
            </w:r>
            <w:proofErr w:type="gramEnd"/>
            <w:r w:rsidRPr="00D42A03">
              <w:rPr>
                <w:rFonts w:ascii="Times New Roman" w:hAnsi="Times New Roman" w:cs="Times New Roman"/>
                <w:b/>
              </w:rPr>
              <w:t>)</w:t>
            </w:r>
          </w:p>
          <w:p w:rsidR="00EA6789" w:rsidRPr="00D42A03" w:rsidRDefault="00EA6789" w:rsidP="00D55B43">
            <w:pPr>
              <w:pStyle w:val="PargrafodaLista"/>
              <w:ind w:left="414"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r w:rsidRPr="00D42A03">
              <w:rPr>
                <w:rFonts w:ascii="Times New Roman" w:hAnsi="Times New Roman" w:cs="Times New Roman"/>
              </w:rPr>
              <w:t xml:space="preserve">Informações sobre ações a serem executadas, metas a serem </w:t>
            </w:r>
            <w:proofErr w:type="gramStart"/>
            <w:r w:rsidRPr="00D42A03">
              <w:rPr>
                <w:rFonts w:ascii="Times New Roman" w:hAnsi="Times New Roman" w:cs="Times New Roman"/>
              </w:rPr>
              <w:t>atingidas, indicadores que aferirão o cumprimento das metas e prazos</w:t>
            </w:r>
            <w:proofErr w:type="gramEnd"/>
            <w:r w:rsidRPr="00D42A03">
              <w:rPr>
                <w:rFonts w:ascii="Times New Roman" w:hAnsi="Times New Roman" w:cs="Times New Roman"/>
              </w:rPr>
              <w:t xml:space="preserve"> para a execução das ações e para o cumprimento das metas.</w:t>
            </w:r>
          </w:p>
          <w:p w:rsidR="00EA6789" w:rsidRPr="00D42A03" w:rsidRDefault="00EA6789" w:rsidP="00D55B43">
            <w:pPr>
              <w:ind w:right="-2"/>
              <w:jc w:val="both"/>
              <w:rPr>
                <w:rFonts w:ascii="Times New Roman" w:hAnsi="Times New Roman" w:cs="Times New Roman"/>
              </w:rPr>
            </w:pPr>
          </w:p>
          <w:p w:rsidR="00EA6789" w:rsidRPr="00D42A03" w:rsidRDefault="00EA6789" w:rsidP="00D55B43">
            <w:pPr>
              <w:pStyle w:val="PargrafodaLista"/>
              <w:ind w:left="414" w:right="-2"/>
              <w:jc w:val="both"/>
              <w:rPr>
                <w:rFonts w:ascii="Times New Roman" w:hAnsi="Times New Roman" w:cs="Times New Roman"/>
              </w:rPr>
            </w:pPr>
          </w:p>
        </w:tc>
        <w:tc>
          <w:tcPr>
            <w:tcW w:w="2120" w:type="dxa"/>
          </w:tcPr>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r w:rsidRPr="00D42A03">
              <w:rPr>
                <w:rFonts w:ascii="Times New Roman" w:hAnsi="Times New Roman" w:cs="Times New Roman"/>
              </w:rPr>
              <w:t>- Grau pleno de atendimento (4,0 pontos)</w:t>
            </w:r>
          </w:p>
          <w:p w:rsidR="00EA6789" w:rsidRPr="00D42A03" w:rsidRDefault="00EA6789" w:rsidP="00D55B43">
            <w:pPr>
              <w:ind w:right="-2"/>
              <w:jc w:val="both"/>
              <w:rPr>
                <w:rFonts w:ascii="Times New Roman" w:hAnsi="Times New Roman" w:cs="Times New Roman"/>
              </w:rPr>
            </w:pPr>
            <w:r>
              <w:rPr>
                <w:rFonts w:ascii="Times New Roman" w:hAnsi="Times New Roman" w:cs="Times New Roman"/>
              </w:rPr>
              <w:t>-</w:t>
            </w:r>
            <w:r w:rsidRPr="00D42A03">
              <w:rPr>
                <w:rFonts w:ascii="Times New Roman" w:hAnsi="Times New Roman" w:cs="Times New Roman"/>
              </w:rPr>
              <w:t>Grau satisfatório de atendimento (2,0 pontos)</w:t>
            </w:r>
          </w:p>
          <w:p w:rsidR="00EA6789" w:rsidRPr="00D42A03" w:rsidRDefault="00EA6789" w:rsidP="00D55B43">
            <w:pPr>
              <w:ind w:right="-2"/>
              <w:jc w:val="both"/>
              <w:rPr>
                <w:rFonts w:ascii="Times New Roman" w:hAnsi="Times New Roman" w:cs="Times New Roman"/>
              </w:rPr>
            </w:pPr>
            <w:r>
              <w:rPr>
                <w:rFonts w:ascii="Times New Roman" w:hAnsi="Times New Roman" w:cs="Times New Roman"/>
              </w:rPr>
              <w:t>-</w:t>
            </w:r>
            <w:r w:rsidRPr="00D42A03">
              <w:rPr>
                <w:rFonts w:ascii="Times New Roman" w:hAnsi="Times New Roman" w:cs="Times New Roman"/>
              </w:rPr>
              <w:t xml:space="preserve">Não atendimento ou o atendimento insatisfatório </w:t>
            </w:r>
            <w:proofErr w:type="gramStart"/>
            <w:r w:rsidRPr="00D42A03">
              <w:rPr>
                <w:rFonts w:ascii="Times New Roman" w:hAnsi="Times New Roman" w:cs="Times New Roman"/>
              </w:rPr>
              <w:t xml:space="preserve">( </w:t>
            </w:r>
            <w:proofErr w:type="gramEnd"/>
            <w:r w:rsidRPr="00D42A03">
              <w:rPr>
                <w:rFonts w:ascii="Times New Roman" w:hAnsi="Times New Roman" w:cs="Times New Roman"/>
              </w:rPr>
              <w:t>0,0)</w:t>
            </w:r>
          </w:p>
        </w:tc>
        <w:tc>
          <w:tcPr>
            <w:tcW w:w="1206" w:type="dxa"/>
          </w:tcPr>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center"/>
              <w:rPr>
                <w:rFonts w:ascii="Times New Roman" w:hAnsi="Times New Roman" w:cs="Times New Roman"/>
              </w:rPr>
            </w:pPr>
            <w:r w:rsidRPr="00D42A03">
              <w:rPr>
                <w:rFonts w:ascii="Times New Roman" w:hAnsi="Times New Roman" w:cs="Times New Roman"/>
              </w:rPr>
              <w:t>4,0</w:t>
            </w:r>
          </w:p>
        </w:tc>
      </w:tr>
      <w:tr w:rsidR="00EA6789" w:rsidRPr="00D42A03" w:rsidTr="000C09D8">
        <w:tc>
          <w:tcPr>
            <w:tcW w:w="1390" w:type="dxa"/>
          </w:tcPr>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b/>
              </w:rPr>
            </w:pPr>
            <w:proofErr w:type="gramStart"/>
            <w:r w:rsidRPr="00D42A03">
              <w:rPr>
                <w:rFonts w:ascii="Times New Roman" w:hAnsi="Times New Roman" w:cs="Times New Roman"/>
                <w:b/>
              </w:rPr>
              <w:t>2</w:t>
            </w:r>
            <w:proofErr w:type="gramEnd"/>
            <w:r w:rsidRPr="00D42A03">
              <w:rPr>
                <w:rFonts w:ascii="Times New Roman" w:hAnsi="Times New Roman" w:cs="Times New Roman"/>
                <w:b/>
              </w:rPr>
              <w:t>)</w:t>
            </w:r>
          </w:p>
          <w:p w:rsidR="00EA6789" w:rsidRPr="00D42A03" w:rsidRDefault="00EA6789" w:rsidP="00D55B43">
            <w:pPr>
              <w:ind w:right="-2"/>
              <w:jc w:val="both"/>
              <w:rPr>
                <w:rFonts w:ascii="Times New Roman" w:hAnsi="Times New Roman" w:cs="Times New Roman"/>
                <w:b/>
              </w:rPr>
            </w:pPr>
          </w:p>
          <w:p w:rsidR="00EA6789" w:rsidRPr="00D42A03" w:rsidRDefault="00EA6789" w:rsidP="00D55B43">
            <w:pPr>
              <w:ind w:right="-2"/>
              <w:jc w:val="both"/>
              <w:rPr>
                <w:rFonts w:ascii="Times New Roman" w:hAnsi="Times New Roman" w:cs="Times New Roman"/>
              </w:rPr>
            </w:pPr>
            <w:r w:rsidRPr="00D42A03">
              <w:rPr>
                <w:rFonts w:ascii="Times New Roman" w:hAnsi="Times New Roman" w:cs="Times New Roman"/>
              </w:rPr>
              <w:t>Adequação da proposta aos objetivos da política, do plano, do programa ou da ação em que se insere a parceria.</w:t>
            </w:r>
          </w:p>
          <w:p w:rsidR="00EA6789" w:rsidRPr="00D42A03" w:rsidRDefault="00EA6789" w:rsidP="00D55B43">
            <w:pPr>
              <w:ind w:right="-2"/>
              <w:jc w:val="both"/>
              <w:rPr>
                <w:rFonts w:ascii="Times New Roman" w:hAnsi="Times New Roman" w:cs="Times New Roman"/>
              </w:rPr>
            </w:pPr>
          </w:p>
        </w:tc>
        <w:tc>
          <w:tcPr>
            <w:tcW w:w="2120" w:type="dxa"/>
          </w:tcPr>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r w:rsidRPr="00D42A03">
              <w:rPr>
                <w:rFonts w:ascii="Times New Roman" w:hAnsi="Times New Roman" w:cs="Times New Roman"/>
              </w:rPr>
              <w:t>- Grau pleno de adequação (2,0)</w:t>
            </w:r>
          </w:p>
          <w:p w:rsidR="00EA6789" w:rsidRPr="00D42A03" w:rsidRDefault="00EA6789" w:rsidP="00D55B43">
            <w:pPr>
              <w:ind w:right="-2"/>
              <w:jc w:val="both"/>
              <w:rPr>
                <w:rFonts w:ascii="Times New Roman" w:hAnsi="Times New Roman" w:cs="Times New Roman"/>
              </w:rPr>
            </w:pPr>
            <w:r w:rsidRPr="00D42A03">
              <w:rPr>
                <w:rFonts w:ascii="Times New Roman" w:hAnsi="Times New Roman" w:cs="Times New Roman"/>
              </w:rPr>
              <w:t>- Grau satisfatório de adequação (1,0)</w:t>
            </w:r>
          </w:p>
          <w:p w:rsidR="00EA6789" w:rsidRPr="00D42A03" w:rsidRDefault="00EA6789" w:rsidP="00D55B43">
            <w:pPr>
              <w:ind w:right="-2"/>
              <w:jc w:val="both"/>
              <w:rPr>
                <w:rFonts w:ascii="Times New Roman" w:hAnsi="Times New Roman" w:cs="Times New Roman"/>
              </w:rPr>
            </w:pPr>
            <w:r>
              <w:rPr>
                <w:rFonts w:ascii="Times New Roman" w:hAnsi="Times New Roman" w:cs="Times New Roman"/>
              </w:rPr>
              <w:t>-</w:t>
            </w:r>
            <w:r w:rsidRPr="00D42A03">
              <w:rPr>
                <w:rFonts w:ascii="Times New Roman" w:hAnsi="Times New Roman" w:cs="Times New Roman"/>
              </w:rPr>
              <w:t>Não atendimento ou o atendimento insatisfatório do requisito de adequação (0,0)</w:t>
            </w:r>
          </w:p>
        </w:tc>
        <w:tc>
          <w:tcPr>
            <w:tcW w:w="1206" w:type="dxa"/>
          </w:tcPr>
          <w:p w:rsidR="00EA6789" w:rsidRPr="00D42A03" w:rsidRDefault="00EA6789" w:rsidP="00D55B43">
            <w:pPr>
              <w:ind w:right="-2"/>
              <w:jc w:val="center"/>
              <w:rPr>
                <w:rFonts w:ascii="Times New Roman" w:hAnsi="Times New Roman" w:cs="Times New Roman"/>
              </w:rPr>
            </w:pPr>
          </w:p>
          <w:p w:rsidR="00EA6789" w:rsidRPr="00D42A03" w:rsidRDefault="00EA6789" w:rsidP="00D55B43">
            <w:pPr>
              <w:ind w:right="-2"/>
              <w:jc w:val="center"/>
              <w:rPr>
                <w:rFonts w:ascii="Times New Roman" w:hAnsi="Times New Roman" w:cs="Times New Roman"/>
              </w:rPr>
            </w:pPr>
          </w:p>
          <w:p w:rsidR="00EA6789" w:rsidRDefault="00EA6789" w:rsidP="00D55B43">
            <w:pPr>
              <w:ind w:right="-2"/>
              <w:jc w:val="center"/>
              <w:rPr>
                <w:rFonts w:ascii="Times New Roman" w:hAnsi="Times New Roman" w:cs="Times New Roman"/>
              </w:rPr>
            </w:pPr>
          </w:p>
          <w:p w:rsidR="00EA6789" w:rsidRPr="00D42A03" w:rsidRDefault="00EA6789" w:rsidP="00D55B43">
            <w:pPr>
              <w:ind w:right="-2"/>
              <w:jc w:val="center"/>
              <w:rPr>
                <w:rFonts w:ascii="Times New Roman" w:hAnsi="Times New Roman" w:cs="Times New Roman"/>
              </w:rPr>
            </w:pPr>
          </w:p>
          <w:p w:rsidR="00EA6789" w:rsidRPr="00D42A03" w:rsidRDefault="00EA6789" w:rsidP="00D55B43">
            <w:pPr>
              <w:ind w:right="-2"/>
              <w:jc w:val="center"/>
              <w:rPr>
                <w:rFonts w:ascii="Times New Roman" w:hAnsi="Times New Roman" w:cs="Times New Roman"/>
              </w:rPr>
            </w:pPr>
            <w:r w:rsidRPr="00D42A03">
              <w:rPr>
                <w:rFonts w:ascii="Times New Roman" w:hAnsi="Times New Roman" w:cs="Times New Roman"/>
              </w:rPr>
              <w:t>2,0</w:t>
            </w:r>
          </w:p>
        </w:tc>
      </w:tr>
      <w:tr w:rsidR="00EA6789" w:rsidRPr="00D42A03" w:rsidTr="000C09D8">
        <w:tc>
          <w:tcPr>
            <w:tcW w:w="1390" w:type="dxa"/>
          </w:tcPr>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b/>
              </w:rPr>
            </w:pPr>
            <w:proofErr w:type="gramStart"/>
            <w:r w:rsidRPr="00D42A03">
              <w:rPr>
                <w:rFonts w:ascii="Times New Roman" w:hAnsi="Times New Roman" w:cs="Times New Roman"/>
                <w:b/>
              </w:rPr>
              <w:t>3</w:t>
            </w:r>
            <w:proofErr w:type="gramEnd"/>
            <w:r w:rsidRPr="00D42A03">
              <w:rPr>
                <w:rFonts w:ascii="Times New Roman" w:hAnsi="Times New Roman" w:cs="Times New Roman"/>
                <w:b/>
              </w:rPr>
              <w:t>)</w:t>
            </w:r>
          </w:p>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r w:rsidRPr="00D42A03">
              <w:rPr>
                <w:rFonts w:ascii="Times New Roman" w:hAnsi="Times New Roman" w:cs="Times New Roman"/>
              </w:rPr>
              <w:t>Descrição da realidade objeto da parceria e do nexo entre essa realidade e a atividade ou projeto proposto.</w:t>
            </w:r>
          </w:p>
          <w:p w:rsidR="00EA6789" w:rsidRPr="00D42A03" w:rsidRDefault="00EA6789" w:rsidP="00D55B43">
            <w:pPr>
              <w:ind w:right="-2"/>
              <w:jc w:val="both"/>
              <w:rPr>
                <w:rFonts w:ascii="Times New Roman" w:hAnsi="Times New Roman" w:cs="Times New Roman"/>
              </w:rPr>
            </w:pPr>
          </w:p>
        </w:tc>
        <w:tc>
          <w:tcPr>
            <w:tcW w:w="2120" w:type="dxa"/>
          </w:tcPr>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r w:rsidRPr="00D42A03">
              <w:rPr>
                <w:rFonts w:ascii="Times New Roman" w:hAnsi="Times New Roman" w:cs="Times New Roman"/>
              </w:rPr>
              <w:t>- Grau pleno da descrição (1,0)</w:t>
            </w:r>
          </w:p>
          <w:p w:rsidR="00EA6789" w:rsidRPr="00D42A03" w:rsidRDefault="00EA6789" w:rsidP="00D55B43">
            <w:pPr>
              <w:ind w:right="-2"/>
              <w:jc w:val="both"/>
              <w:rPr>
                <w:rFonts w:ascii="Times New Roman" w:hAnsi="Times New Roman" w:cs="Times New Roman"/>
              </w:rPr>
            </w:pPr>
            <w:r w:rsidRPr="00D42A03">
              <w:rPr>
                <w:rFonts w:ascii="Times New Roman" w:hAnsi="Times New Roman" w:cs="Times New Roman"/>
              </w:rPr>
              <w:t>- Grau satisfatório da descrição (0,5)</w:t>
            </w:r>
          </w:p>
          <w:p w:rsidR="00EA6789" w:rsidRPr="00D42A03" w:rsidRDefault="00EA6789" w:rsidP="00D55B43">
            <w:pPr>
              <w:ind w:right="-2"/>
              <w:jc w:val="both"/>
              <w:rPr>
                <w:rFonts w:ascii="Times New Roman" w:hAnsi="Times New Roman" w:cs="Times New Roman"/>
              </w:rPr>
            </w:pPr>
            <w:r>
              <w:rPr>
                <w:rFonts w:ascii="Times New Roman" w:hAnsi="Times New Roman" w:cs="Times New Roman"/>
              </w:rPr>
              <w:t>-</w:t>
            </w:r>
            <w:r w:rsidRPr="00D42A03">
              <w:rPr>
                <w:rFonts w:ascii="Times New Roman" w:hAnsi="Times New Roman" w:cs="Times New Roman"/>
              </w:rPr>
              <w:t>Não atendimento ou o atendimento insatisfatório (0,0)</w:t>
            </w:r>
          </w:p>
        </w:tc>
        <w:tc>
          <w:tcPr>
            <w:tcW w:w="1206" w:type="dxa"/>
          </w:tcPr>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center"/>
              <w:rPr>
                <w:rFonts w:ascii="Times New Roman" w:hAnsi="Times New Roman" w:cs="Times New Roman"/>
              </w:rPr>
            </w:pPr>
            <w:r w:rsidRPr="00D42A03">
              <w:rPr>
                <w:rFonts w:ascii="Times New Roman" w:hAnsi="Times New Roman" w:cs="Times New Roman"/>
              </w:rPr>
              <w:t>1,0</w:t>
            </w:r>
          </w:p>
        </w:tc>
      </w:tr>
      <w:tr w:rsidR="00EA6789" w:rsidRPr="00D42A03" w:rsidTr="000C09D8">
        <w:tc>
          <w:tcPr>
            <w:tcW w:w="1390" w:type="dxa"/>
          </w:tcPr>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b/>
              </w:rPr>
            </w:pPr>
            <w:proofErr w:type="gramStart"/>
            <w:r w:rsidRPr="00D42A03">
              <w:rPr>
                <w:rFonts w:ascii="Times New Roman" w:hAnsi="Times New Roman" w:cs="Times New Roman"/>
                <w:b/>
              </w:rPr>
              <w:t>4</w:t>
            </w:r>
            <w:proofErr w:type="gramEnd"/>
            <w:r w:rsidRPr="00D42A03">
              <w:rPr>
                <w:rFonts w:ascii="Times New Roman" w:hAnsi="Times New Roman" w:cs="Times New Roman"/>
                <w:b/>
              </w:rPr>
              <w:t>)</w:t>
            </w:r>
          </w:p>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r w:rsidRPr="00D42A03">
              <w:rPr>
                <w:rFonts w:ascii="Times New Roman" w:hAnsi="Times New Roman" w:cs="Times New Roman"/>
              </w:rPr>
              <w:t xml:space="preserve">Adequação da proposta ao valor de referência constante do Edital, com menção expressa ao valor global da </w:t>
            </w:r>
            <w:r w:rsidRPr="00D42A03">
              <w:rPr>
                <w:rFonts w:ascii="Times New Roman" w:hAnsi="Times New Roman" w:cs="Times New Roman"/>
              </w:rPr>
              <w:lastRenderedPageBreak/>
              <w:t>proposta.</w:t>
            </w:r>
          </w:p>
          <w:p w:rsidR="00EA6789" w:rsidRPr="00D42A03" w:rsidRDefault="00EA6789" w:rsidP="00D55B43">
            <w:pPr>
              <w:ind w:right="-2"/>
              <w:jc w:val="both"/>
              <w:rPr>
                <w:rFonts w:ascii="Times New Roman" w:hAnsi="Times New Roman" w:cs="Times New Roman"/>
              </w:rPr>
            </w:pPr>
          </w:p>
        </w:tc>
        <w:tc>
          <w:tcPr>
            <w:tcW w:w="2120" w:type="dxa"/>
          </w:tcPr>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r w:rsidRPr="00D42A03">
              <w:rPr>
                <w:rFonts w:ascii="Times New Roman" w:hAnsi="Times New Roman" w:cs="Times New Roman"/>
              </w:rPr>
              <w:t>- O valor global proposto é, pelo menos, 10% (dez por cento) mais baixo do que o valor de referência (1,0).</w:t>
            </w:r>
          </w:p>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r w:rsidRPr="00D42A03">
              <w:rPr>
                <w:rFonts w:ascii="Times New Roman" w:hAnsi="Times New Roman" w:cs="Times New Roman"/>
              </w:rPr>
              <w:t xml:space="preserve">- O valor global proposto é igual ao valor de referência ou até 10% (dez por cento) mais baixo do </w:t>
            </w:r>
            <w:r w:rsidRPr="00D42A03">
              <w:rPr>
                <w:rFonts w:ascii="Times New Roman" w:hAnsi="Times New Roman" w:cs="Times New Roman"/>
              </w:rPr>
              <w:lastRenderedPageBreak/>
              <w:t>que este (0,5).</w:t>
            </w:r>
          </w:p>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r w:rsidRPr="00D42A03">
              <w:rPr>
                <w:rFonts w:ascii="Times New Roman" w:hAnsi="Times New Roman" w:cs="Times New Roman"/>
              </w:rPr>
              <w:t>- Valor global proposto é superior ao valor de referência (0,0).</w:t>
            </w:r>
          </w:p>
          <w:p w:rsidR="00EA6789" w:rsidRPr="00D42A03" w:rsidRDefault="00EA6789" w:rsidP="00D55B43">
            <w:pPr>
              <w:ind w:right="-2"/>
              <w:jc w:val="both"/>
              <w:rPr>
                <w:rFonts w:ascii="Times New Roman" w:hAnsi="Times New Roman" w:cs="Times New Roman"/>
              </w:rPr>
            </w:pPr>
          </w:p>
        </w:tc>
        <w:tc>
          <w:tcPr>
            <w:tcW w:w="1206" w:type="dxa"/>
          </w:tcPr>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p>
          <w:p w:rsidR="00EA6789"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center"/>
              <w:rPr>
                <w:rFonts w:ascii="Times New Roman" w:hAnsi="Times New Roman" w:cs="Times New Roman"/>
              </w:rPr>
            </w:pPr>
          </w:p>
          <w:p w:rsidR="00EA6789" w:rsidRPr="00D42A03" w:rsidRDefault="00EA6789" w:rsidP="00D55B43">
            <w:pPr>
              <w:ind w:right="-2"/>
              <w:jc w:val="center"/>
              <w:rPr>
                <w:rFonts w:ascii="Times New Roman" w:hAnsi="Times New Roman" w:cs="Times New Roman"/>
              </w:rPr>
            </w:pPr>
            <w:r w:rsidRPr="00D42A03">
              <w:rPr>
                <w:rFonts w:ascii="Times New Roman" w:hAnsi="Times New Roman" w:cs="Times New Roman"/>
              </w:rPr>
              <w:t>1,0</w:t>
            </w:r>
          </w:p>
        </w:tc>
      </w:tr>
      <w:tr w:rsidR="00EA6789" w:rsidRPr="00D42A03" w:rsidTr="000C09D8">
        <w:tc>
          <w:tcPr>
            <w:tcW w:w="1390" w:type="dxa"/>
          </w:tcPr>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b/>
              </w:rPr>
            </w:pPr>
            <w:proofErr w:type="gramStart"/>
            <w:r w:rsidRPr="00D42A03">
              <w:rPr>
                <w:rFonts w:ascii="Times New Roman" w:hAnsi="Times New Roman" w:cs="Times New Roman"/>
                <w:b/>
              </w:rPr>
              <w:t>5</w:t>
            </w:r>
            <w:proofErr w:type="gramEnd"/>
            <w:r w:rsidRPr="00D42A03">
              <w:rPr>
                <w:rFonts w:ascii="Times New Roman" w:hAnsi="Times New Roman" w:cs="Times New Roman"/>
                <w:b/>
              </w:rPr>
              <w:t>)</w:t>
            </w:r>
          </w:p>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proofErr w:type="gramStart"/>
            <w:r>
              <w:rPr>
                <w:rFonts w:ascii="Times New Roman" w:hAnsi="Times New Roman" w:cs="Times New Roman"/>
              </w:rPr>
              <w:t xml:space="preserve">Capacidade </w:t>
            </w:r>
            <w:r w:rsidRPr="00D42A03">
              <w:rPr>
                <w:rFonts w:ascii="Times New Roman" w:hAnsi="Times New Roman" w:cs="Times New Roman"/>
              </w:rPr>
              <w:t>técnico</w:t>
            </w:r>
            <w:proofErr w:type="gramEnd"/>
            <w:r w:rsidRPr="00D42A03">
              <w:rPr>
                <w:rFonts w:ascii="Times New Roman" w:hAnsi="Times New Roman" w:cs="Times New Roman"/>
              </w:rPr>
              <w:t>- operacional da instituição proponente, por meio de experiência comprovada no portfólio de realizações na gestão de atividades ou projetos relacionados ao objeto da parceria ou de natureza semelhante.</w:t>
            </w:r>
          </w:p>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p>
        </w:tc>
        <w:tc>
          <w:tcPr>
            <w:tcW w:w="2120" w:type="dxa"/>
          </w:tcPr>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r w:rsidRPr="00D42A03">
              <w:rPr>
                <w:rFonts w:ascii="Times New Roman" w:hAnsi="Times New Roman" w:cs="Times New Roman"/>
              </w:rPr>
              <w:t>- Grau pleno de capacidade técnico-operacional (2,0).</w:t>
            </w:r>
          </w:p>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r w:rsidRPr="00D42A03">
              <w:rPr>
                <w:rFonts w:ascii="Times New Roman" w:hAnsi="Times New Roman" w:cs="Times New Roman"/>
              </w:rPr>
              <w:t>- Grau satisfatório de capacidade técnico-operacional (1,0)</w:t>
            </w:r>
          </w:p>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r w:rsidRPr="00D42A03">
              <w:rPr>
                <w:rFonts w:ascii="Times New Roman" w:hAnsi="Times New Roman" w:cs="Times New Roman"/>
              </w:rPr>
              <w:t>- Não atendimento ou o atendimento insatisfatório do requisito de capacidade técnico-operacional (0,0)</w:t>
            </w:r>
          </w:p>
        </w:tc>
        <w:tc>
          <w:tcPr>
            <w:tcW w:w="1206" w:type="dxa"/>
          </w:tcPr>
          <w:p w:rsidR="00EA6789" w:rsidRPr="00D42A03" w:rsidRDefault="00EA6789" w:rsidP="00D55B43">
            <w:pPr>
              <w:ind w:right="-2"/>
              <w:jc w:val="center"/>
              <w:rPr>
                <w:rFonts w:ascii="Times New Roman" w:hAnsi="Times New Roman" w:cs="Times New Roman"/>
              </w:rPr>
            </w:pPr>
          </w:p>
          <w:p w:rsidR="00EA6789" w:rsidRPr="00D42A03" w:rsidRDefault="00EA6789" w:rsidP="00D55B43">
            <w:pPr>
              <w:ind w:right="-2"/>
              <w:jc w:val="center"/>
              <w:rPr>
                <w:rFonts w:ascii="Times New Roman" w:hAnsi="Times New Roman" w:cs="Times New Roman"/>
              </w:rPr>
            </w:pPr>
          </w:p>
          <w:p w:rsidR="00EA6789" w:rsidRPr="00D42A03" w:rsidRDefault="00EA6789" w:rsidP="00D55B43">
            <w:pPr>
              <w:ind w:right="-2"/>
              <w:jc w:val="center"/>
              <w:rPr>
                <w:rFonts w:ascii="Times New Roman" w:hAnsi="Times New Roman" w:cs="Times New Roman"/>
              </w:rPr>
            </w:pPr>
          </w:p>
          <w:p w:rsidR="00EA6789" w:rsidRDefault="00EA6789" w:rsidP="00D55B43">
            <w:pPr>
              <w:ind w:right="-2"/>
              <w:jc w:val="center"/>
              <w:rPr>
                <w:rFonts w:ascii="Times New Roman" w:hAnsi="Times New Roman" w:cs="Times New Roman"/>
              </w:rPr>
            </w:pPr>
          </w:p>
          <w:p w:rsidR="00EA6789" w:rsidRDefault="00EA6789" w:rsidP="00D55B43">
            <w:pPr>
              <w:ind w:right="-2"/>
              <w:jc w:val="center"/>
              <w:rPr>
                <w:rFonts w:ascii="Times New Roman" w:hAnsi="Times New Roman" w:cs="Times New Roman"/>
              </w:rPr>
            </w:pPr>
          </w:p>
          <w:p w:rsidR="00EA6789" w:rsidRPr="00D42A03" w:rsidRDefault="00EA6789" w:rsidP="00D55B43">
            <w:pPr>
              <w:ind w:right="-2"/>
              <w:jc w:val="center"/>
              <w:rPr>
                <w:rFonts w:ascii="Times New Roman" w:hAnsi="Times New Roman" w:cs="Times New Roman"/>
              </w:rPr>
            </w:pPr>
          </w:p>
          <w:p w:rsidR="00EA6789" w:rsidRPr="00D42A03" w:rsidRDefault="00EA6789" w:rsidP="00D55B43">
            <w:pPr>
              <w:ind w:right="-2"/>
              <w:jc w:val="center"/>
              <w:rPr>
                <w:rFonts w:ascii="Times New Roman" w:hAnsi="Times New Roman" w:cs="Times New Roman"/>
              </w:rPr>
            </w:pPr>
            <w:r w:rsidRPr="00D42A03">
              <w:rPr>
                <w:rFonts w:ascii="Times New Roman" w:hAnsi="Times New Roman" w:cs="Times New Roman"/>
              </w:rPr>
              <w:t>2,0</w:t>
            </w:r>
          </w:p>
        </w:tc>
      </w:tr>
      <w:tr w:rsidR="00EA6789" w:rsidRPr="00D42A03" w:rsidTr="000C09D8">
        <w:tc>
          <w:tcPr>
            <w:tcW w:w="3510" w:type="dxa"/>
            <w:gridSpan w:val="2"/>
          </w:tcPr>
          <w:p w:rsidR="00EA6789" w:rsidRPr="00D42A03" w:rsidRDefault="00EA6789" w:rsidP="00D55B43">
            <w:pPr>
              <w:ind w:right="-2"/>
              <w:jc w:val="center"/>
              <w:rPr>
                <w:rFonts w:ascii="Times New Roman" w:hAnsi="Times New Roman" w:cs="Times New Roman"/>
                <w:b/>
              </w:rPr>
            </w:pPr>
            <w:r w:rsidRPr="00D42A03">
              <w:rPr>
                <w:rFonts w:ascii="Times New Roman" w:hAnsi="Times New Roman" w:cs="Times New Roman"/>
                <w:b/>
              </w:rPr>
              <w:t>Pontuação Máxima Global</w:t>
            </w:r>
          </w:p>
        </w:tc>
        <w:tc>
          <w:tcPr>
            <w:tcW w:w="1206" w:type="dxa"/>
          </w:tcPr>
          <w:p w:rsidR="00EA6789" w:rsidRPr="00D42A03" w:rsidRDefault="00EA6789" w:rsidP="00D55B43">
            <w:pPr>
              <w:ind w:right="-2"/>
              <w:jc w:val="center"/>
              <w:rPr>
                <w:rFonts w:ascii="Times New Roman" w:hAnsi="Times New Roman" w:cs="Times New Roman"/>
              </w:rPr>
            </w:pPr>
            <w:r w:rsidRPr="00D42A03">
              <w:rPr>
                <w:rFonts w:ascii="Times New Roman" w:hAnsi="Times New Roman" w:cs="Times New Roman"/>
              </w:rPr>
              <w:t>10,0</w:t>
            </w:r>
          </w:p>
        </w:tc>
      </w:tr>
    </w:tbl>
    <w:p w:rsidR="00EA6789" w:rsidRPr="00D42A03" w:rsidRDefault="00EA6789" w:rsidP="00D55B43">
      <w:pPr>
        <w:ind w:right="-2"/>
        <w:jc w:val="both"/>
        <w:rPr>
          <w:rFonts w:ascii="Times New Roman" w:hAnsi="Times New Roman" w:cs="Times New Roman"/>
          <w:sz w:val="24"/>
          <w:szCs w:val="24"/>
        </w:rPr>
      </w:pP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7.5.5</w:t>
      </w:r>
      <w:r>
        <w:rPr>
          <w:rFonts w:ascii="Times New Roman" w:hAnsi="Times New Roman" w:cs="Times New Roman"/>
          <w:b/>
          <w:sz w:val="24"/>
          <w:szCs w:val="24"/>
        </w:rPr>
        <w:tab/>
      </w:r>
      <w:r w:rsidRPr="00D42A03">
        <w:rPr>
          <w:rFonts w:ascii="Times New Roman" w:hAnsi="Times New Roman" w:cs="Times New Roman"/>
          <w:sz w:val="24"/>
          <w:szCs w:val="24"/>
        </w:rPr>
        <w:t xml:space="preserve"> A falsidade de informações nas propostas poderá acarretar a eliminação da proposta, a aplicação de sanção administrativa contra a instituição proponente e comunicação do fato às autoridades competentes, inclusive para apuração do cometimento de eventual crime, quando for o caso.</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 xml:space="preserve">7.5.6 </w:t>
      </w:r>
      <w:r>
        <w:rPr>
          <w:rFonts w:ascii="Times New Roman" w:hAnsi="Times New Roman" w:cs="Times New Roman"/>
          <w:b/>
          <w:sz w:val="24"/>
          <w:szCs w:val="24"/>
        </w:rPr>
        <w:tab/>
      </w:r>
      <w:r w:rsidRPr="00D42A03">
        <w:rPr>
          <w:rFonts w:ascii="Times New Roman" w:hAnsi="Times New Roman" w:cs="Times New Roman"/>
          <w:sz w:val="24"/>
          <w:szCs w:val="24"/>
        </w:rPr>
        <w:t>Serão eliminadas aquelas propostas que contrariam a Lei Federal n. 13.019/2014, o Decreto Estadual n.14.494/2016,</w:t>
      </w:r>
      <w:r>
        <w:rPr>
          <w:rFonts w:ascii="Times New Roman" w:hAnsi="Times New Roman" w:cs="Times New Roman"/>
          <w:sz w:val="24"/>
          <w:szCs w:val="24"/>
        </w:rPr>
        <w:t xml:space="preserve"> e</w:t>
      </w:r>
      <w:r w:rsidRPr="00D42A03">
        <w:rPr>
          <w:rFonts w:ascii="Times New Roman" w:hAnsi="Times New Roman" w:cs="Times New Roman"/>
          <w:sz w:val="24"/>
          <w:szCs w:val="24"/>
        </w:rPr>
        <w:t xml:space="preserve"> este Edital de Chamamento Público e quando:</w:t>
      </w:r>
    </w:p>
    <w:p w:rsidR="00EA6789" w:rsidRPr="00D42A03" w:rsidRDefault="00EA6789" w:rsidP="00D55B43">
      <w:pPr>
        <w:ind w:left="567" w:right="-2"/>
        <w:jc w:val="both"/>
        <w:rPr>
          <w:rFonts w:ascii="Times New Roman" w:hAnsi="Times New Roman" w:cs="Times New Roman"/>
          <w:sz w:val="24"/>
          <w:szCs w:val="24"/>
        </w:rPr>
      </w:pPr>
      <w:r w:rsidRPr="00D42A03">
        <w:rPr>
          <w:rFonts w:ascii="Times New Roman" w:hAnsi="Times New Roman" w:cs="Times New Roman"/>
          <w:sz w:val="24"/>
          <w:szCs w:val="24"/>
        </w:rPr>
        <w:t>a) a proponente não se enquadre como Organização da Sociedade Civil, nos termos do inciso I do art.2° da Lei Federal n. 13.019/2014 e inciso II do artigo 3° do Decreto Estadual n.14.494/2016.</w:t>
      </w:r>
    </w:p>
    <w:p w:rsidR="00EA6789" w:rsidRPr="00D42A03" w:rsidRDefault="00EA6789" w:rsidP="00D55B43">
      <w:pPr>
        <w:ind w:left="567" w:right="-2"/>
        <w:jc w:val="both"/>
        <w:rPr>
          <w:rFonts w:ascii="Times New Roman" w:hAnsi="Times New Roman" w:cs="Times New Roman"/>
          <w:sz w:val="24"/>
          <w:szCs w:val="24"/>
        </w:rPr>
      </w:pPr>
      <w:r w:rsidRPr="00D42A03">
        <w:rPr>
          <w:rFonts w:ascii="Times New Roman" w:hAnsi="Times New Roman" w:cs="Times New Roman"/>
          <w:sz w:val="24"/>
          <w:szCs w:val="24"/>
        </w:rPr>
        <w:t>b) a proposta for enviada após o prazo estabelecido neste edital.</w:t>
      </w:r>
    </w:p>
    <w:p w:rsidR="00EA6789" w:rsidRPr="00D42A03" w:rsidRDefault="00EA6789" w:rsidP="00D55B43">
      <w:pPr>
        <w:ind w:left="567" w:right="-2"/>
        <w:rPr>
          <w:rFonts w:ascii="Times New Roman" w:hAnsi="Times New Roman" w:cs="Times New Roman"/>
          <w:sz w:val="24"/>
          <w:szCs w:val="24"/>
        </w:rPr>
      </w:pPr>
      <w:r w:rsidRPr="00D42A03">
        <w:rPr>
          <w:rFonts w:ascii="Times New Roman" w:hAnsi="Times New Roman" w:cs="Times New Roman"/>
          <w:sz w:val="24"/>
          <w:szCs w:val="24"/>
        </w:rPr>
        <w:t xml:space="preserve">c) a proposta não apresentar todas as </w:t>
      </w:r>
      <w:r w:rsidRPr="00D42A03">
        <w:rPr>
          <w:rFonts w:ascii="Times New Roman" w:hAnsi="Times New Roman" w:cs="Times New Roman"/>
          <w:color w:val="000000" w:themeColor="text1"/>
          <w:sz w:val="24"/>
          <w:szCs w:val="24"/>
        </w:rPr>
        <w:t>folhas rubricadas e numeradas sequencialmente e, ao final, ser assinada pelo representante legal da OSC proponente.</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7.5.7</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As propostas não eliminadas serão classificadas, em ordem decrescente, de acordo com a pontuação total obtida com base na Tabela 2, assim considerada a média aritmética das notas lançadas por cada um dos membros da Comissão de Seleção, em relação a cada um dos critérios de julgamento.</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lastRenderedPageBreak/>
        <w:t>7.5.8</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No caso de empate entre duas ou mais propostas, o desempate será feito com base na maior pontuação obtida no somatório do critério de julgamento item </w:t>
      </w:r>
      <w:proofErr w:type="gramStart"/>
      <w:r w:rsidRPr="00D42A03">
        <w:rPr>
          <w:rFonts w:ascii="Times New Roman" w:hAnsi="Times New Roman" w:cs="Times New Roman"/>
          <w:sz w:val="24"/>
          <w:szCs w:val="24"/>
        </w:rPr>
        <w:t>1</w:t>
      </w:r>
      <w:proofErr w:type="gramEnd"/>
      <w:r w:rsidRPr="00D42A03">
        <w:rPr>
          <w:rFonts w:ascii="Times New Roman" w:hAnsi="Times New Roman" w:cs="Times New Roman"/>
          <w:sz w:val="24"/>
          <w:szCs w:val="24"/>
        </w:rPr>
        <w:t>.</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7.5.9</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Persistindo o empate será considerada vencedora a entidade que oferecer o menor preço. </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7.6</w:t>
      </w:r>
      <w:r w:rsidRPr="00D42A03">
        <w:rPr>
          <w:rFonts w:ascii="Times New Roman" w:hAnsi="Times New Roman" w:cs="Times New Roman"/>
          <w:sz w:val="24"/>
          <w:szCs w:val="24"/>
        </w:rPr>
        <w:t xml:space="preserve"> </w:t>
      </w:r>
      <w:r w:rsidRPr="00D42A03">
        <w:rPr>
          <w:rFonts w:ascii="Times New Roman" w:hAnsi="Times New Roman" w:cs="Times New Roman"/>
          <w:b/>
          <w:sz w:val="24"/>
          <w:szCs w:val="24"/>
        </w:rPr>
        <w:t xml:space="preserve">Etapa </w:t>
      </w:r>
      <w:proofErr w:type="gramStart"/>
      <w:r w:rsidRPr="00D42A03">
        <w:rPr>
          <w:rFonts w:ascii="Times New Roman" w:hAnsi="Times New Roman" w:cs="Times New Roman"/>
          <w:b/>
          <w:sz w:val="24"/>
          <w:szCs w:val="24"/>
        </w:rPr>
        <w:t>4</w:t>
      </w:r>
      <w:proofErr w:type="gramEnd"/>
      <w:r w:rsidRPr="00D42A03">
        <w:rPr>
          <w:rFonts w:ascii="Times New Roman" w:hAnsi="Times New Roman" w:cs="Times New Roman"/>
          <w:b/>
          <w:sz w:val="24"/>
          <w:szCs w:val="24"/>
        </w:rPr>
        <w:t>: Divulgação do Resultado Preliminar:</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7.6.1</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A Administração Pública Estadual divulgará o resultado preliminar do processo de seleção no Diário Oficial do Estado de Mato Grosso do Sul e na página do sítio oficial da JUCEMS, </w:t>
      </w:r>
      <w:hyperlink r:id="rId8" w:history="1">
        <w:r w:rsidRPr="00D42A03">
          <w:rPr>
            <w:rStyle w:val="Hyperlink"/>
            <w:rFonts w:ascii="Times New Roman" w:hAnsi="Times New Roman" w:cs="Times New Roman"/>
            <w:sz w:val="24"/>
            <w:szCs w:val="24"/>
          </w:rPr>
          <w:t>www.jucems.ms.gov.br</w:t>
        </w:r>
      </w:hyperlink>
      <w:proofErr w:type="gramStart"/>
      <w:r w:rsidRPr="00D42A03">
        <w:rPr>
          <w:rFonts w:ascii="Times New Roman" w:hAnsi="Times New Roman" w:cs="Times New Roman"/>
          <w:sz w:val="24"/>
          <w:szCs w:val="24"/>
        </w:rPr>
        <w:t xml:space="preserve"> ,</w:t>
      </w:r>
      <w:proofErr w:type="gramEnd"/>
      <w:r w:rsidRPr="00D42A03">
        <w:rPr>
          <w:rFonts w:ascii="Times New Roman" w:hAnsi="Times New Roman" w:cs="Times New Roman"/>
          <w:sz w:val="24"/>
          <w:szCs w:val="24"/>
        </w:rPr>
        <w:t xml:space="preserve"> iniciando-se o prazo para recurso. </w:t>
      </w:r>
    </w:p>
    <w:p w:rsidR="00EA6789" w:rsidRPr="00D42A03" w:rsidRDefault="00EA6789" w:rsidP="00D55B43">
      <w:pPr>
        <w:ind w:right="-2"/>
        <w:jc w:val="both"/>
        <w:rPr>
          <w:rFonts w:ascii="Times New Roman" w:hAnsi="Times New Roman" w:cs="Times New Roman"/>
          <w:b/>
          <w:sz w:val="24"/>
          <w:szCs w:val="24"/>
        </w:rPr>
      </w:pPr>
      <w:r w:rsidRPr="00D42A03">
        <w:rPr>
          <w:rFonts w:ascii="Times New Roman" w:hAnsi="Times New Roman" w:cs="Times New Roman"/>
          <w:b/>
          <w:sz w:val="24"/>
          <w:szCs w:val="24"/>
        </w:rPr>
        <w:t xml:space="preserve">7.7 Etapa </w:t>
      </w:r>
      <w:proofErr w:type="gramStart"/>
      <w:r w:rsidRPr="00D42A03">
        <w:rPr>
          <w:rFonts w:ascii="Times New Roman" w:hAnsi="Times New Roman" w:cs="Times New Roman"/>
          <w:b/>
          <w:sz w:val="24"/>
          <w:szCs w:val="24"/>
        </w:rPr>
        <w:t>5</w:t>
      </w:r>
      <w:proofErr w:type="gramEnd"/>
      <w:r w:rsidRPr="00D42A03">
        <w:rPr>
          <w:rFonts w:ascii="Times New Roman" w:hAnsi="Times New Roman" w:cs="Times New Roman"/>
          <w:b/>
          <w:sz w:val="24"/>
          <w:szCs w:val="24"/>
        </w:rPr>
        <w:t>: Interposição de recursos contra o resultado:</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7.7.1</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Haverá fase recursal após a divulgação do resultado preliminar do processo de seleção.</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sz w:val="24"/>
          <w:szCs w:val="24"/>
        </w:rPr>
        <w:t>7</w:t>
      </w:r>
      <w:r w:rsidRPr="00D42A03">
        <w:rPr>
          <w:rFonts w:ascii="Times New Roman" w:hAnsi="Times New Roman" w:cs="Times New Roman"/>
          <w:b/>
          <w:sz w:val="24"/>
          <w:szCs w:val="24"/>
        </w:rPr>
        <w:t>.7.2</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Nos termos do art. 18 do Decreto Estadual nº 14.494/16, os participantes que desejarem recorrer contra o resultado preliminar deverão apresentar recurso administrativo, no prazo de </w:t>
      </w:r>
      <w:proofErr w:type="gramStart"/>
      <w:r w:rsidRPr="00D42A03">
        <w:rPr>
          <w:rFonts w:ascii="Times New Roman" w:hAnsi="Times New Roman" w:cs="Times New Roman"/>
          <w:sz w:val="24"/>
          <w:szCs w:val="24"/>
        </w:rPr>
        <w:t>5</w:t>
      </w:r>
      <w:proofErr w:type="gramEnd"/>
      <w:r w:rsidRPr="00D42A03">
        <w:rPr>
          <w:rFonts w:ascii="Times New Roman" w:hAnsi="Times New Roman" w:cs="Times New Roman"/>
          <w:sz w:val="24"/>
          <w:szCs w:val="24"/>
        </w:rPr>
        <w:t xml:space="preserve"> (cinco) dias corridos, contado da publicação da decisão no Diário Oficial ao Estado, ao colegiado que a proferiu (Comissão de Seleção), sob pena de preclusão (art. 59 da Lei Federal n° 9.784, de 1999).</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sz w:val="24"/>
          <w:szCs w:val="24"/>
        </w:rPr>
        <w:t>7</w:t>
      </w:r>
      <w:r w:rsidRPr="00D42A03">
        <w:rPr>
          <w:rFonts w:ascii="Times New Roman" w:hAnsi="Times New Roman" w:cs="Times New Roman"/>
          <w:b/>
          <w:sz w:val="24"/>
          <w:szCs w:val="24"/>
        </w:rPr>
        <w:t>.7.3</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Não será conhecido recurso interposto fora do prazo. </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7.7.4</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Os recursos, dirigidos à Comissão de Seleção, deverão ser apresentados por escrito e conter os argumentos e documentos que embasem o pedido de revisão da decisão proferida, devendo ser protocolados na sede da JUCEMS até </w:t>
      </w:r>
      <w:proofErr w:type="gramStart"/>
      <w:r w:rsidRPr="00D42A03">
        <w:rPr>
          <w:rFonts w:ascii="Times New Roman" w:hAnsi="Times New Roman" w:cs="Times New Roman"/>
          <w:sz w:val="24"/>
          <w:szCs w:val="24"/>
        </w:rPr>
        <w:t>as</w:t>
      </w:r>
      <w:proofErr w:type="gramEnd"/>
      <w:r w:rsidRPr="00D42A03">
        <w:rPr>
          <w:rFonts w:ascii="Times New Roman" w:hAnsi="Times New Roman" w:cs="Times New Roman"/>
          <w:sz w:val="24"/>
          <w:szCs w:val="24"/>
        </w:rPr>
        <w:t xml:space="preserve"> 13 horas e 15 minutos.</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7.7.5</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É assegurado aos participantes obter cópia dos elementos dos autos indispensáveis à defesa de seus interesses, preferencialmente por via eletrônica, arcando somente com os devidos custos. </w:t>
      </w:r>
    </w:p>
    <w:p w:rsidR="00EA6789" w:rsidRPr="00D42A03" w:rsidRDefault="00EA6789" w:rsidP="00D55B43">
      <w:pPr>
        <w:ind w:right="-2"/>
        <w:jc w:val="both"/>
        <w:rPr>
          <w:rFonts w:ascii="Times New Roman" w:hAnsi="Times New Roman" w:cs="Times New Roman"/>
          <w:b/>
          <w:sz w:val="24"/>
          <w:szCs w:val="24"/>
        </w:rPr>
      </w:pPr>
      <w:r w:rsidRPr="00D42A03">
        <w:rPr>
          <w:rFonts w:ascii="Times New Roman" w:hAnsi="Times New Roman" w:cs="Times New Roman"/>
          <w:b/>
          <w:sz w:val="24"/>
          <w:szCs w:val="24"/>
        </w:rPr>
        <w:t>7</w:t>
      </w:r>
      <w:r>
        <w:rPr>
          <w:rFonts w:ascii="Times New Roman" w:hAnsi="Times New Roman" w:cs="Times New Roman"/>
          <w:b/>
          <w:sz w:val="24"/>
          <w:szCs w:val="24"/>
        </w:rPr>
        <w:t xml:space="preserve">.8 Etapa </w:t>
      </w:r>
      <w:proofErr w:type="gramStart"/>
      <w:r>
        <w:rPr>
          <w:rFonts w:ascii="Times New Roman" w:hAnsi="Times New Roman" w:cs="Times New Roman"/>
          <w:b/>
          <w:sz w:val="24"/>
          <w:szCs w:val="24"/>
        </w:rPr>
        <w:t>6</w:t>
      </w:r>
      <w:proofErr w:type="gramEnd"/>
      <w:r w:rsidRPr="00D42A03">
        <w:rPr>
          <w:rFonts w:ascii="Times New Roman" w:hAnsi="Times New Roman" w:cs="Times New Roman"/>
          <w:b/>
          <w:sz w:val="24"/>
          <w:szCs w:val="24"/>
        </w:rPr>
        <w:t xml:space="preserve">: Análise dos recursos pela Comissão de Seleção: </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7.8.1</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A Comissão de Seleção avaliará a existência de recursos interpostos e os analisará no prazo de </w:t>
      </w:r>
      <w:proofErr w:type="gramStart"/>
      <w:r w:rsidRPr="00D42A03">
        <w:rPr>
          <w:rFonts w:ascii="Times New Roman" w:hAnsi="Times New Roman" w:cs="Times New Roman"/>
          <w:sz w:val="24"/>
          <w:szCs w:val="24"/>
        </w:rPr>
        <w:t>5</w:t>
      </w:r>
      <w:proofErr w:type="gramEnd"/>
      <w:r w:rsidRPr="00D42A03">
        <w:rPr>
          <w:rFonts w:ascii="Times New Roman" w:hAnsi="Times New Roman" w:cs="Times New Roman"/>
          <w:sz w:val="24"/>
          <w:szCs w:val="24"/>
        </w:rPr>
        <w:t xml:space="preserve"> (cinco) dias.</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7.8.2</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Os recursos que não forem reconsiderados pela Comissão de Seleção no prazo de </w:t>
      </w:r>
      <w:proofErr w:type="gramStart"/>
      <w:r w:rsidRPr="00D42A03">
        <w:rPr>
          <w:rFonts w:ascii="Times New Roman" w:hAnsi="Times New Roman" w:cs="Times New Roman"/>
          <w:sz w:val="24"/>
          <w:szCs w:val="24"/>
        </w:rPr>
        <w:t>5</w:t>
      </w:r>
      <w:proofErr w:type="gramEnd"/>
      <w:r w:rsidRPr="00D42A03">
        <w:rPr>
          <w:rFonts w:ascii="Times New Roman" w:hAnsi="Times New Roman" w:cs="Times New Roman"/>
          <w:sz w:val="24"/>
          <w:szCs w:val="24"/>
        </w:rPr>
        <w:t xml:space="preserve"> (cinco) dias corridos, contados do recebimento, deverão ser encaminhados ao Presidente da JUCEMS, para decisão final.</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7.8.3</w:t>
      </w:r>
      <w:r>
        <w:rPr>
          <w:rFonts w:ascii="Times New Roman" w:hAnsi="Times New Roman" w:cs="Times New Roman"/>
          <w:b/>
          <w:sz w:val="24"/>
          <w:szCs w:val="24"/>
        </w:rPr>
        <w:tab/>
      </w:r>
      <w:r>
        <w:rPr>
          <w:rFonts w:ascii="Times New Roman" w:hAnsi="Times New Roman" w:cs="Times New Roman"/>
          <w:sz w:val="24"/>
          <w:szCs w:val="24"/>
        </w:rPr>
        <w:t xml:space="preserve">Na contagem dos prazos, exclui-se o dia do início e inclui-se o do vencimento. Os </w:t>
      </w:r>
      <w:r w:rsidRPr="00D42A03">
        <w:rPr>
          <w:rFonts w:ascii="Times New Roman" w:hAnsi="Times New Roman" w:cs="Times New Roman"/>
          <w:sz w:val="24"/>
          <w:szCs w:val="24"/>
        </w:rPr>
        <w:t>prazos se iniciam e expiram exclusivamente em dia útil no âmbito do órgão ou entidade responsável pela condução do processo de seleção.</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lastRenderedPageBreak/>
        <w:t>7.8.4</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O acolhimento de recurso implicará invalidação apenas dos atos insuscetíveis de aproveitamento. </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7</w:t>
      </w:r>
      <w:r>
        <w:rPr>
          <w:rFonts w:ascii="Times New Roman" w:hAnsi="Times New Roman" w:cs="Times New Roman"/>
          <w:b/>
          <w:sz w:val="24"/>
          <w:szCs w:val="24"/>
        </w:rPr>
        <w:t xml:space="preserve">.9 Etapa </w:t>
      </w:r>
      <w:proofErr w:type="gramStart"/>
      <w:r>
        <w:rPr>
          <w:rFonts w:ascii="Times New Roman" w:hAnsi="Times New Roman" w:cs="Times New Roman"/>
          <w:b/>
          <w:sz w:val="24"/>
          <w:szCs w:val="24"/>
        </w:rPr>
        <w:t>7</w:t>
      </w:r>
      <w:proofErr w:type="gramEnd"/>
      <w:r w:rsidRPr="00D42A03">
        <w:rPr>
          <w:rFonts w:ascii="Times New Roman" w:hAnsi="Times New Roman" w:cs="Times New Roman"/>
          <w:b/>
          <w:sz w:val="24"/>
          <w:szCs w:val="24"/>
        </w:rPr>
        <w:t>: Homologação e publicação do resultado definitivo do processo de seleção, com divulgação das decisões recursais proferidas (se houver):</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7.9.1</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Após o julgamento dos recursos ou o transcurso do prazo sem interposição de recurso, a Administração Pública Estadual deverá homologar e divulgar, no Diário Oficial do Estado de Mato Grosso do Sul e na página do sítio oficial da JUCEMS </w:t>
      </w:r>
      <w:hyperlink r:id="rId9" w:history="1">
        <w:r w:rsidRPr="00D42A03">
          <w:rPr>
            <w:rStyle w:val="Hyperlink"/>
            <w:rFonts w:ascii="Times New Roman" w:hAnsi="Times New Roman" w:cs="Times New Roman"/>
            <w:sz w:val="24"/>
            <w:szCs w:val="24"/>
          </w:rPr>
          <w:t>www.jucems.ms.gov.br</w:t>
        </w:r>
      </w:hyperlink>
      <w:r w:rsidRPr="00D42A03">
        <w:rPr>
          <w:rFonts w:ascii="Times New Roman" w:hAnsi="Times New Roman" w:cs="Times New Roman"/>
          <w:sz w:val="24"/>
          <w:szCs w:val="24"/>
        </w:rPr>
        <w:t xml:space="preserve">, as decisões recursais proferidas e o resultado definitivo do processo de seleção (art. 19 do Decreto Estadual n° 14.494/16). </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7.9.2</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A homologação não gera direito para a OSC à celebração da parceria (art. 27, §6°, da Lei Federal n° 13.019, de 2014).</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7.9.3</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Após o recebimento e julgamento das propostas, havendo uma única entidade com proposta classificada (não eliminada), e desde que atendidas às exigências deste Edital, a Administração Pública Estadual poderá dar prosseguimento ao processo de seleção e convocá-la para iniciar o processo de celebração.</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7.9.4</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Quando todas as entidades concorrentes tiverem suas propostas eliminadas ou na hipótese prevista no item anterior, a administração pública poderá fixar prazo de 10 (dez) dias para a reapresentação das propostas. </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7.9.5</w:t>
      </w:r>
      <w:r w:rsidRPr="00D42A03">
        <w:rPr>
          <w:rFonts w:ascii="Times New Roman" w:hAnsi="Times New Roman" w:cs="Times New Roman"/>
          <w:sz w:val="24"/>
          <w:szCs w:val="24"/>
        </w:rPr>
        <w:t xml:space="preserve"> Quando não acudirem </w:t>
      </w:r>
      <w:proofErr w:type="gramStart"/>
      <w:r w:rsidRPr="00D42A03">
        <w:rPr>
          <w:rFonts w:ascii="Times New Roman" w:hAnsi="Times New Roman" w:cs="Times New Roman"/>
          <w:sz w:val="24"/>
          <w:szCs w:val="24"/>
        </w:rPr>
        <w:t>interessados ao presente Chamamento Público</w:t>
      </w:r>
      <w:proofErr w:type="gramEnd"/>
      <w:r w:rsidRPr="00D42A03">
        <w:rPr>
          <w:rFonts w:ascii="Times New Roman" w:hAnsi="Times New Roman" w:cs="Times New Roman"/>
          <w:sz w:val="24"/>
          <w:szCs w:val="24"/>
        </w:rPr>
        <w:t xml:space="preserve"> e este, justificadamente, não puder ser repetido sem prejuízo, a Administração Pública Estadual poderá negociar diretamente a celebração da parceria com OSC capacitada para a realização de seu objeto, mantidas, neste caso, todas as condições estabelecidas neste Edital, inclusive quanto a eventuais exigências mínimas de metas a serem alcançadas.</w:t>
      </w:r>
    </w:p>
    <w:p w:rsidR="00EA6789" w:rsidRPr="00D42A03" w:rsidRDefault="00EA6789" w:rsidP="00D55B43">
      <w:pPr>
        <w:ind w:right="-2"/>
        <w:jc w:val="both"/>
        <w:rPr>
          <w:rFonts w:ascii="Times New Roman" w:hAnsi="Times New Roman" w:cs="Times New Roman"/>
          <w:b/>
          <w:sz w:val="24"/>
          <w:szCs w:val="24"/>
        </w:rPr>
      </w:pPr>
      <w:r w:rsidRPr="00D42A03">
        <w:rPr>
          <w:rFonts w:ascii="Times New Roman" w:hAnsi="Times New Roman" w:cs="Times New Roman"/>
          <w:b/>
          <w:sz w:val="24"/>
          <w:szCs w:val="24"/>
        </w:rPr>
        <w:t xml:space="preserve">8. DA CELEBRAÇÃO: </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8.1</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O processo de celebração observará as seguintes etapas até a assinatura do instrumento de parceria:</w:t>
      </w:r>
    </w:p>
    <w:tbl>
      <w:tblPr>
        <w:tblStyle w:val="Tabelacomgrade"/>
        <w:tblW w:w="7088" w:type="dxa"/>
        <w:tblLook w:val="04A0" w:firstRow="1" w:lastRow="0" w:firstColumn="1" w:lastColumn="0" w:noHBand="0" w:noVBand="1"/>
      </w:tblPr>
      <w:tblGrid>
        <w:gridCol w:w="1680"/>
        <w:gridCol w:w="5408"/>
      </w:tblGrid>
      <w:tr w:rsidR="00EA6789" w:rsidRPr="00D42A03" w:rsidTr="000C09D8">
        <w:tc>
          <w:tcPr>
            <w:tcW w:w="1101" w:type="dxa"/>
          </w:tcPr>
          <w:p w:rsidR="00EA6789" w:rsidRPr="00D42A03" w:rsidRDefault="00EA6789" w:rsidP="00D55B43">
            <w:pPr>
              <w:ind w:right="-2"/>
              <w:jc w:val="both"/>
              <w:rPr>
                <w:rFonts w:ascii="Times New Roman" w:hAnsi="Times New Roman" w:cs="Times New Roman"/>
                <w:b/>
                <w:sz w:val="24"/>
                <w:szCs w:val="24"/>
              </w:rPr>
            </w:pPr>
            <w:r w:rsidRPr="00D42A03">
              <w:rPr>
                <w:rFonts w:ascii="Times New Roman" w:hAnsi="Times New Roman" w:cs="Times New Roman"/>
                <w:b/>
                <w:sz w:val="24"/>
                <w:szCs w:val="24"/>
              </w:rPr>
              <w:t>ETAPA</w:t>
            </w:r>
          </w:p>
        </w:tc>
        <w:tc>
          <w:tcPr>
            <w:tcW w:w="3543" w:type="dxa"/>
          </w:tcPr>
          <w:p w:rsidR="00EA6789" w:rsidRPr="00D42A03" w:rsidRDefault="00EA6789" w:rsidP="00D55B43">
            <w:pPr>
              <w:ind w:right="-2"/>
              <w:jc w:val="both"/>
              <w:rPr>
                <w:rFonts w:ascii="Times New Roman" w:hAnsi="Times New Roman" w:cs="Times New Roman"/>
                <w:b/>
                <w:sz w:val="24"/>
                <w:szCs w:val="24"/>
              </w:rPr>
            </w:pPr>
            <w:r w:rsidRPr="00D42A03">
              <w:rPr>
                <w:rFonts w:ascii="Times New Roman" w:hAnsi="Times New Roman" w:cs="Times New Roman"/>
                <w:b/>
                <w:sz w:val="24"/>
                <w:szCs w:val="24"/>
              </w:rPr>
              <w:t>DESCRIÇÃO DA ETAPA</w:t>
            </w:r>
            <w:proofErr w:type="gramStart"/>
            <w:r w:rsidRPr="00D42A03">
              <w:rPr>
                <w:rFonts w:ascii="Times New Roman" w:hAnsi="Times New Roman" w:cs="Times New Roman"/>
                <w:b/>
                <w:sz w:val="24"/>
                <w:szCs w:val="24"/>
              </w:rPr>
              <w:t xml:space="preserve">  </w:t>
            </w:r>
          </w:p>
        </w:tc>
        <w:proofErr w:type="gramEnd"/>
      </w:tr>
      <w:tr w:rsidR="00EA6789" w:rsidRPr="00D42A03" w:rsidTr="000C09D8">
        <w:tc>
          <w:tcPr>
            <w:tcW w:w="1101" w:type="dxa"/>
          </w:tcPr>
          <w:p w:rsidR="00EA6789" w:rsidRPr="00D42A03" w:rsidRDefault="00EA6789" w:rsidP="00D55B43">
            <w:pPr>
              <w:ind w:right="-2"/>
              <w:jc w:val="both"/>
              <w:rPr>
                <w:rFonts w:ascii="Times New Roman" w:hAnsi="Times New Roman" w:cs="Times New Roman"/>
                <w:sz w:val="24"/>
                <w:szCs w:val="24"/>
              </w:rPr>
            </w:pPr>
            <w:proofErr w:type="gramStart"/>
            <w:r w:rsidRPr="00D42A03">
              <w:rPr>
                <w:rFonts w:ascii="Times New Roman" w:hAnsi="Times New Roman" w:cs="Times New Roman"/>
                <w:sz w:val="24"/>
                <w:szCs w:val="24"/>
              </w:rPr>
              <w:t>1</w:t>
            </w:r>
            <w:proofErr w:type="gramEnd"/>
          </w:p>
        </w:tc>
        <w:tc>
          <w:tcPr>
            <w:tcW w:w="3543" w:type="dxa"/>
          </w:tcPr>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sz w:val="24"/>
                <w:szCs w:val="24"/>
              </w:rPr>
              <w:t>Convocação da(s) OSC(s) selecionada(s) para apresentação do Plano de Trabalho e comprovação de requisitos estatuários e documentais exigidos para a celebração</w:t>
            </w:r>
          </w:p>
        </w:tc>
      </w:tr>
      <w:tr w:rsidR="00EA6789" w:rsidRPr="00D42A03" w:rsidTr="000C09D8">
        <w:tc>
          <w:tcPr>
            <w:tcW w:w="1101" w:type="dxa"/>
          </w:tcPr>
          <w:p w:rsidR="00EA6789" w:rsidRPr="00D42A03" w:rsidRDefault="00EA6789" w:rsidP="00D55B43">
            <w:pPr>
              <w:ind w:right="-2"/>
              <w:jc w:val="both"/>
              <w:rPr>
                <w:rFonts w:ascii="Times New Roman" w:hAnsi="Times New Roman" w:cs="Times New Roman"/>
                <w:sz w:val="24"/>
                <w:szCs w:val="24"/>
              </w:rPr>
            </w:pPr>
            <w:proofErr w:type="gramStart"/>
            <w:r w:rsidRPr="00D42A03">
              <w:rPr>
                <w:rFonts w:ascii="Times New Roman" w:hAnsi="Times New Roman" w:cs="Times New Roman"/>
                <w:sz w:val="24"/>
                <w:szCs w:val="24"/>
              </w:rPr>
              <w:t>2</w:t>
            </w:r>
            <w:proofErr w:type="gramEnd"/>
          </w:p>
        </w:tc>
        <w:tc>
          <w:tcPr>
            <w:tcW w:w="3543" w:type="dxa"/>
          </w:tcPr>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sz w:val="24"/>
                <w:szCs w:val="24"/>
              </w:rPr>
              <w:t xml:space="preserve">Verificação do cumprimento de requisitos de celebração e outras exigências legais. Análise do Plano de Trabalho </w:t>
            </w:r>
          </w:p>
          <w:p w:rsidR="00EA6789" w:rsidRPr="00D42A03" w:rsidRDefault="00EA6789" w:rsidP="00D55B43">
            <w:pPr>
              <w:ind w:right="-2"/>
              <w:jc w:val="both"/>
              <w:rPr>
                <w:rFonts w:ascii="Times New Roman" w:hAnsi="Times New Roman" w:cs="Times New Roman"/>
                <w:sz w:val="24"/>
                <w:szCs w:val="24"/>
              </w:rPr>
            </w:pPr>
          </w:p>
        </w:tc>
      </w:tr>
      <w:tr w:rsidR="00EA6789" w:rsidRPr="00D42A03" w:rsidTr="000C09D8">
        <w:tc>
          <w:tcPr>
            <w:tcW w:w="1101" w:type="dxa"/>
          </w:tcPr>
          <w:p w:rsidR="00EA6789" w:rsidRPr="00D42A03" w:rsidRDefault="00EA6789" w:rsidP="00D55B43">
            <w:pPr>
              <w:ind w:right="-2"/>
              <w:jc w:val="both"/>
              <w:rPr>
                <w:rFonts w:ascii="Times New Roman" w:hAnsi="Times New Roman" w:cs="Times New Roman"/>
                <w:sz w:val="24"/>
                <w:szCs w:val="24"/>
              </w:rPr>
            </w:pPr>
            <w:proofErr w:type="gramStart"/>
            <w:r w:rsidRPr="00D42A03">
              <w:rPr>
                <w:rFonts w:ascii="Times New Roman" w:hAnsi="Times New Roman" w:cs="Times New Roman"/>
                <w:sz w:val="24"/>
                <w:szCs w:val="24"/>
              </w:rPr>
              <w:t>3</w:t>
            </w:r>
            <w:proofErr w:type="gramEnd"/>
          </w:p>
        </w:tc>
        <w:tc>
          <w:tcPr>
            <w:tcW w:w="3543" w:type="dxa"/>
          </w:tcPr>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sz w:val="24"/>
                <w:szCs w:val="24"/>
              </w:rPr>
              <w:t xml:space="preserve">Ajustes no Plano de Trabalho e regularização de documentação, se </w:t>
            </w:r>
            <w:proofErr w:type="gramStart"/>
            <w:r w:rsidRPr="00D42A03">
              <w:rPr>
                <w:rFonts w:ascii="Times New Roman" w:hAnsi="Times New Roman" w:cs="Times New Roman"/>
                <w:sz w:val="24"/>
                <w:szCs w:val="24"/>
              </w:rPr>
              <w:t>necessário</w:t>
            </w:r>
            <w:proofErr w:type="gramEnd"/>
          </w:p>
        </w:tc>
      </w:tr>
      <w:tr w:rsidR="00EA6789" w:rsidRPr="00D42A03" w:rsidTr="000C09D8">
        <w:tc>
          <w:tcPr>
            <w:tcW w:w="1101" w:type="dxa"/>
          </w:tcPr>
          <w:p w:rsidR="00EA6789" w:rsidRPr="00D42A03" w:rsidRDefault="00EA6789" w:rsidP="00D55B43">
            <w:pPr>
              <w:ind w:right="-2"/>
              <w:jc w:val="both"/>
              <w:rPr>
                <w:rFonts w:ascii="Times New Roman" w:hAnsi="Times New Roman" w:cs="Times New Roman"/>
                <w:sz w:val="24"/>
                <w:szCs w:val="24"/>
              </w:rPr>
            </w:pPr>
            <w:proofErr w:type="gramStart"/>
            <w:r w:rsidRPr="00D42A03">
              <w:rPr>
                <w:rFonts w:ascii="Times New Roman" w:hAnsi="Times New Roman" w:cs="Times New Roman"/>
                <w:sz w:val="24"/>
                <w:szCs w:val="24"/>
              </w:rPr>
              <w:lastRenderedPageBreak/>
              <w:t>4</w:t>
            </w:r>
            <w:proofErr w:type="gramEnd"/>
          </w:p>
        </w:tc>
        <w:tc>
          <w:tcPr>
            <w:tcW w:w="3543" w:type="dxa"/>
          </w:tcPr>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sz w:val="24"/>
                <w:szCs w:val="24"/>
              </w:rPr>
              <w:t>Emissão de Parecer Técnico e Parecer Jurídico</w:t>
            </w:r>
          </w:p>
          <w:p w:rsidR="00EA6789" w:rsidRPr="00D42A03" w:rsidRDefault="00EA6789" w:rsidP="00D55B43">
            <w:pPr>
              <w:ind w:right="-2"/>
              <w:jc w:val="both"/>
              <w:rPr>
                <w:rFonts w:ascii="Times New Roman" w:hAnsi="Times New Roman" w:cs="Times New Roman"/>
                <w:sz w:val="24"/>
                <w:szCs w:val="24"/>
              </w:rPr>
            </w:pPr>
          </w:p>
        </w:tc>
      </w:tr>
      <w:tr w:rsidR="00EA6789" w:rsidRPr="00D42A03" w:rsidTr="000C09D8">
        <w:tc>
          <w:tcPr>
            <w:tcW w:w="1101" w:type="dxa"/>
          </w:tcPr>
          <w:p w:rsidR="00EA6789" w:rsidRPr="00D42A03" w:rsidRDefault="00EA6789" w:rsidP="00D55B43">
            <w:pPr>
              <w:ind w:right="-2"/>
              <w:jc w:val="both"/>
              <w:rPr>
                <w:rFonts w:ascii="Times New Roman" w:hAnsi="Times New Roman" w:cs="Times New Roman"/>
                <w:sz w:val="24"/>
                <w:szCs w:val="24"/>
              </w:rPr>
            </w:pPr>
            <w:proofErr w:type="gramStart"/>
            <w:r w:rsidRPr="00D42A03">
              <w:rPr>
                <w:rFonts w:ascii="Times New Roman" w:hAnsi="Times New Roman" w:cs="Times New Roman"/>
                <w:sz w:val="24"/>
                <w:szCs w:val="24"/>
              </w:rPr>
              <w:t>5</w:t>
            </w:r>
            <w:proofErr w:type="gramEnd"/>
          </w:p>
        </w:tc>
        <w:tc>
          <w:tcPr>
            <w:tcW w:w="3543" w:type="dxa"/>
          </w:tcPr>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sz w:val="24"/>
                <w:szCs w:val="24"/>
              </w:rPr>
              <w:t>Assinatura do instrumento de parceria</w:t>
            </w:r>
          </w:p>
          <w:p w:rsidR="00EA6789" w:rsidRPr="00D42A03" w:rsidRDefault="00EA6789" w:rsidP="00D55B43">
            <w:pPr>
              <w:ind w:right="-2"/>
              <w:jc w:val="both"/>
              <w:rPr>
                <w:rFonts w:ascii="Times New Roman" w:hAnsi="Times New Roman" w:cs="Times New Roman"/>
                <w:sz w:val="24"/>
                <w:szCs w:val="24"/>
              </w:rPr>
            </w:pPr>
          </w:p>
        </w:tc>
      </w:tr>
      <w:tr w:rsidR="00EA6789" w:rsidRPr="00D42A03" w:rsidTr="000C09D8">
        <w:tc>
          <w:tcPr>
            <w:tcW w:w="1101" w:type="dxa"/>
          </w:tcPr>
          <w:p w:rsidR="00EA6789" w:rsidRPr="00D42A03" w:rsidRDefault="00EA6789" w:rsidP="00D55B43">
            <w:pPr>
              <w:ind w:right="-2"/>
              <w:jc w:val="both"/>
              <w:rPr>
                <w:rFonts w:ascii="Times New Roman" w:hAnsi="Times New Roman" w:cs="Times New Roman"/>
                <w:sz w:val="24"/>
                <w:szCs w:val="24"/>
              </w:rPr>
            </w:pPr>
            <w:proofErr w:type="gramStart"/>
            <w:r w:rsidRPr="00D42A03">
              <w:rPr>
                <w:rFonts w:ascii="Times New Roman" w:hAnsi="Times New Roman" w:cs="Times New Roman"/>
                <w:sz w:val="24"/>
                <w:szCs w:val="24"/>
              </w:rPr>
              <w:t>6</w:t>
            </w:r>
            <w:proofErr w:type="gramEnd"/>
          </w:p>
        </w:tc>
        <w:tc>
          <w:tcPr>
            <w:tcW w:w="3543" w:type="dxa"/>
          </w:tcPr>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sz w:val="24"/>
                <w:szCs w:val="24"/>
              </w:rPr>
              <w:t>Publicação do extrato da Parceria no Diário Oficial do Estado de Mato Grosso do Sul</w:t>
            </w:r>
          </w:p>
        </w:tc>
      </w:tr>
    </w:tbl>
    <w:p w:rsidR="00EA6789" w:rsidRDefault="00EA6789" w:rsidP="00D55B43">
      <w:pPr>
        <w:ind w:right="-2"/>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b/>
          <w:sz w:val="24"/>
          <w:szCs w:val="24"/>
        </w:rPr>
        <w:t xml:space="preserve">8.2 Etapa </w:t>
      </w:r>
      <w:proofErr w:type="gramStart"/>
      <w:r w:rsidRPr="00D42A03">
        <w:rPr>
          <w:rFonts w:ascii="Times New Roman" w:hAnsi="Times New Roman" w:cs="Times New Roman"/>
          <w:b/>
          <w:sz w:val="24"/>
          <w:szCs w:val="24"/>
        </w:rPr>
        <w:t>1</w:t>
      </w:r>
      <w:proofErr w:type="gramEnd"/>
      <w:r w:rsidRPr="00D42A03">
        <w:rPr>
          <w:rFonts w:ascii="Times New Roman" w:hAnsi="Times New Roman" w:cs="Times New Roman"/>
          <w:b/>
          <w:sz w:val="24"/>
          <w:szCs w:val="24"/>
        </w:rPr>
        <w:t>: Convocação da OSC selecionada para apresentação do Plano de Trabalho e comprovação do atendimento de requisitos de celebração e outras exigências legais</w:t>
      </w:r>
      <w:r w:rsidRPr="00D42A03">
        <w:rPr>
          <w:rFonts w:ascii="Times New Roman" w:hAnsi="Times New Roman" w:cs="Times New Roman"/>
          <w:sz w:val="24"/>
          <w:szCs w:val="24"/>
        </w:rPr>
        <w:t xml:space="preserve">. </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b/>
          <w:sz w:val="24"/>
          <w:szCs w:val="24"/>
        </w:rPr>
        <w:t>8.2.1</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Para a celebração da Parceria, a Administração Pública Estadual convocará a OSC selecionada para, no prazo de 15 (quinze) dias corridos a partir da convocação, apresentar o seu Plano de Trabalho (art. 25, “caput”, do Decreto Estadual n° 14.494/16) e a documentação exigida para comprovação dos requisitos estatutários e documentais (art. 28, “caput” e </w:t>
      </w:r>
      <w:proofErr w:type="spellStart"/>
      <w:r w:rsidRPr="00D42A03">
        <w:rPr>
          <w:rFonts w:ascii="Times New Roman" w:hAnsi="Times New Roman" w:cs="Times New Roman"/>
          <w:sz w:val="24"/>
          <w:szCs w:val="24"/>
        </w:rPr>
        <w:t>arts</w:t>
      </w:r>
      <w:proofErr w:type="spellEnd"/>
      <w:r w:rsidRPr="00D42A03">
        <w:rPr>
          <w:rFonts w:ascii="Times New Roman" w:hAnsi="Times New Roman" w:cs="Times New Roman"/>
          <w:sz w:val="24"/>
          <w:szCs w:val="24"/>
        </w:rPr>
        <w:t xml:space="preserve">. 33 e 34 da Lei Federal nº 13.019/14 e </w:t>
      </w:r>
      <w:proofErr w:type="spellStart"/>
      <w:r w:rsidRPr="00D42A03">
        <w:rPr>
          <w:rFonts w:ascii="Times New Roman" w:hAnsi="Times New Roman" w:cs="Times New Roman"/>
          <w:sz w:val="24"/>
          <w:szCs w:val="24"/>
        </w:rPr>
        <w:t>arts</w:t>
      </w:r>
      <w:proofErr w:type="spellEnd"/>
      <w:r w:rsidRPr="00D42A03">
        <w:rPr>
          <w:rFonts w:ascii="Times New Roman" w:hAnsi="Times New Roman" w:cs="Times New Roman"/>
          <w:sz w:val="24"/>
          <w:szCs w:val="24"/>
        </w:rPr>
        <w:t xml:space="preserve">. 26 e 27 do Decreto Estadual n° 14.494/16). </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b/>
          <w:sz w:val="24"/>
          <w:szCs w:val="24"/>
        </w:rPr>
        <w:t>8.2.2</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Por meio do Plano de Trabalho, a OSC selecionada deverá apresentar o detalhamento da proposta submetida e aprovada no processo de seleção, com todos os pormenores exigidos pela legislação (em especial, art. 22 da Lei Federal n° 13.019/14, e o art. 25 do Decreto Estadual n° 14.494/16), observado os Anexos XII a XV -</w:t>
      </w:r>
      <w:proofErr w:type="gramStart"/>
      <w:r w:rsidRPr="00D42A03">
        <w:rPr>
          <w:rFonts w:ascii="Times New Roman" w:hAnsi="Times New Roman" w:cs="Times New Roman"/>
          <w:sz w:val="24"/>
          <w:szCs w:val="24"/>
        </w:rPr>
        <w:t xml:space="preserve">  </w:t>
      </w:r>
      <w:proofErr w:type="gramEnd"/>
      <w:r w:rsidRPr="00D42A03">
        <w:rPr>
          <w:rFonts w:ascii="Times New Roman" w:hAnsi="Times New Roman" w:cs="Times New Roman"/>
          <w:sz w:val="24"/>
          <w:szCs w:val="24"/>
        </w:rPr>
        <w:t>Plano de Trabalho deste Edital.</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b/>
          <w:sz w:val="24"/>
          <w:szCs w:val="24"/>
        </w:rPr>
        <w:t>8.2.3</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O Plano de Trabalho deverá conter, no mínimo, os seguintes elementos:</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sz w:val="24"/>
          <w:szCs w:val="24"/>
        </w:rPr>
        <w:t xml:space="preserve">a) a descrição da realidade objeto da parceria, devendo ser demonstrado o nexo com o projeto e com as metas a serem atingidas; </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sz w:val="24"/>
          <w:szCs w:val="24"/>
        </w:rPr>
        <w:t xml:space="preserve">b) a forma e cronograma de execução das ações; </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sz w:val="24"/>
          <w:szCs w:val="24"/>
        </w:rPr>
        <w:t>c) a descrição de metas quantitativas e mensuráveis a serem atingidas;</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sz w:val="24"/>
          <w:szCs w:val="24"/>
        </w:rPr>
        <w:t xml:space="preserve"> d) a definição dos indicadores, documentos e outros meios a serem utilizados para a aferição do cumprimento das metas; </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sz w:val="24"/>
          <w:szCs w:val="24"/>
        </w:rPr>
        <w:t xml:space="preserve">e) a previsão de receitas e a estimativa de despesas a serem realizadas na execução das ações, incluindo os encargos sociais e trabalhistas e a discriminação dos custos diretos e indiretos necessários à execução do objeto; </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sz w:val="24"/>
          <w:szCs w:val="24"/>
        </w:rPr>
        <w:t xml:space="preserve">f) os valores a serem repassados mediante cronograma de desembolso; </w:t>
      </w:r>
      <w:proofErr w:type="gramStart"/>
      <w:r w:rsidRPr="00D42A03">
        <w:rPr>
          <w:rFonts w:ascii="Times New Roman" w:hAnsi="Times New Roman" w:cs="Times New Roman"/>
          <w:sz w:val="24"/>
          <w:szCs w:val="24"/>
        </w:rPr>
        <w:t>e</w:t>
      </w:r>
      <w:proofErr w:type="gramEnd"/>
      <w:r w:rsidRPr="00D42A03">
        <w:rPr>
          <w:rFonts w:ascii="Times New Roman" w:hAnsi="Times New Roman" w:cs="Times New Roman"/>
          <w:sz w:val="24"/>
          <w:szCs w:val="24"/>
        </w:rPr>
        <w:t xml:space="preserve"> </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sz w:val="24"/>
          <w:szCs w:val="24"/>
        </w:rPr>
        <w:t>g) as ações que demandarão pagamento em espécie, quando for o caso.</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b/>
          <w:sz w:val="24"/>
          <w:szCs w:val="24"/>
        </w:rPr>
        <w:t>8.2.4</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A previsão de receitas e despesas de que trata a alínea “e” do item 8.2.3 deste Edital deverá incluir os elementos indicativos da mensuração da compatibilidade dos custos apresentados com os preços praticados no mercado ou com outras parcerias da mesma natureza, para cada item, podendo ser utilizadas cotações, tabelas de preços de associações profissionais, publicações especializadas, atas de registro de preços vigentes, ou quaisquer outras fontes de informação disponíveis ao público. No caso de cotações, a OSC deverá apresentar a cotação de preços de no mínimo </w:t>
      </w:r>
      <w:proofErr w:type="gramStart"/>
      <w:r w:rsidRPr="00D42A03">
        <w:rPr>
          <w:rFonts w:ascii="Times New Roman" w:hAnsi="Times New Roman" w:cs="Times New Roman"/>
          <w:sz w:val="24"/>
          <w:szCs w:val="24"/>
        </w:rPr>
        <w:t>3</w:t>
      </w:r>
      <w:proofErr w:type="gramEnd"/>
      <w:r w:rsidRPr="00D42A03">
        <w:rPr>
          <w:rFonts w:ascii="Times New Roman" w:hAnsi="Times New Roman" w:cs="Times New Roman"/>
          <w:sz w:val="24"/>
          <w:szCs w:val="24"/>
        </w:rPr>
        <w:t xml:space="preserve"> (três) fornecedores, sendo admitidas cotações de sítios eletrônicos, desde que identifique a data da cotação e o fornecedor específico. Para comprovar a compatibilidade de custos de determinados itens, a OSC poderá, se desejar, utilizar-se de ata de registro de preços vigente.</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b/>
          <w:sz w:val="24"/>
          <w:szCs w:val="24"/>
        </w:rPr>
        <w:t>8.2.5</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Além da apresentação do Plano de Trabalho, a OSC selecionada, no mesmo prazo acima de 15 (quinze) dias corridos, deverá comprovar o cumprimento dos requisitos previstos no inciso I do “caput” do art. 2°, nos incisos I a V do “caput” do art. 33 e nos incisos II a VII do “caput” do art. 34 da Lei Federal n° 13.019/14, e a não ocorrência de hipóteses que incorram nas vedações de que trata o art. 39 da referida Lei, que serão verificados por meio da apresentação dos seguintes documentos:</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sz w:val="24"/>
          <w:szCs w:val="24"/>
        </w:rPr>
        <w:t xml:space="preserve"> I - cópia do estatuto registrado e suas alterações, em conformidade com as exigências previstas no art. 33 da Lei Federal n° 13.019/14; </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sz w:val="24"/>
          <w:szCs w:val="24"/>
        </w:rPr>
        <w:t xml:space="preserve">II - comprovante de inscrição no Cadastro Nacional da Pessoa Jurídica - CNPJ, emitido no sítio eletrônico oficial da Secretaria da Receita Federal do Brasil, para demonstrar que a OSC existe há, no mínimo, </w:t>
      </w:r>
      <w:proofErr w:type="gramStart"/>
      <w:r w:rsidRPr="00D42A03">
        <w:rPr>
          <w:rFonts w:ascii="Times New Roman" w:hAnsi="Times New Roman" w:cs="Times New Roman"/>
          <w:sz w:val="24"/>
          <w:szCs w:val="24"/>
        </w:rPr>
        <w:t>2</w:t>
      </w:r>
      <w:proofErr w:type="gramEnd"/>
      <w:r w:rsidRPr="00D42A03">
        <w:rPr>
          <w:rFonts w:ascii="Times New Roman" w:hAnsi="Times New Roman" w:cs="Times New Roman"/>
          <w:sz w:val="24"/>
          <w:szCs w:val="24"/>
        </w:rPr>
        <w:t xml:space="preserve"> (dois) anos com cadastro ativo; </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sz w:val="24"/>
          <w:szCs w:val="24"/>
        </w:rPr>
        <w:t>III - comprovantes de experiência prévia na realização do objeto da parceria ou de objeto de natureza semelhante de, no mínimo, um ano de capacidade técnica e operacional, podendo ser admitidos, sem prejuízo de outros (art. 26, III do Decreto Estadual nº 14.494/16):</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sz w:val="24"/>
          <w:szCs w:val="24"/>
        </w:rPr>
        <w:t>a) instrumentos de parceria firmados com órgãos e entidades da administração pública, organismos internacionais, empresas ou outras organizações da sociedade civil;</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sz w:val="24"/>
          <w:szCs w:val="24"/>
        </w:rPr>
        <w:t xml:space="preserve"> b) relatórios de atividades com comprovação das ações desenvolvidas; </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sz w:val="24"/>
          <w:szCs w:val="24"/>
        </w:rPr>
        <w:t xml:space="preserve">c) publicações, pesquisas e outras formas de produção de conhecimento realizadas pela OSC ou a respeito dela; </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sz w:val="24"/>
          <w:szCs w:val="24"/>
        </w:rPr>
        <w:t>d) currículos profissionais de integrantes da OSC</w:t>
      </w:r>
      <w:proofErr w:type="gramStart"/>
      <w:r w:rsidRPr="00D42A03">
        <w:rPr>
          <w:rFonts w:ascii="Times New Roman" w:hAnsi="Times New Roman" w:cs="Times New Roman"/>
          <w:sz w:val="24"/>
          <w:szCs w:val="24"/>
        </w:rPr>
        <w:t>, sejam</w:t>
      </w:r>
      <w:proofErr w:type="gramEnd"/>
      <w:r w:rsidRPr="00D42A03">
        <w:rPr>
          <w:rFonts w:ascii="Times New Roman" w:hAnsi="Times New Roman" w:cs="Times New Roman"/>
          <w:sz w:val="24"/>
          <w:szCs w:val="24"/>
        </w:rPr>
        <w:t xml:space="preserve"> dirigentes, conselheiros, associados, cooperados, empregados, entre outros;</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sz w:val="24"/>
          <w:szCs w:val="24"/>
        </w:rPr>
        <w:t xml:space="preserve"> e)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 públicas; </w:t>
      </w:r>
      <w:proofErr w:type="gramStart"/>
      <w:r w:rsidRPr="00D42A03">
        <w:rPr>
          <w:rFonts w:ascii="Times New Roman" w:hAnsi="Times New Roman" w:cs="Times New Roman"/>
          <w:sz w:val="24"/>
          <w:szCs w:val="24"/>
        </w:rPr>
        <w:t>ou</w:t>
      </w:r>
      <w:proofErr w:type="gramEnd"/>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sz w:val="24"/>
          <w:szCs w:val="24"/>
        </w:rPr>
        <w:t>f) prêmios de relevância recebidos no País ou no exterior pela OSC;</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sz w:val="24"/>
          <w:szCs w:val="24"/>
        </w:rPr>
        <w:t xml:space="preserve"> IV - Certidão de Débitos Relativos a Créditos Tributários Federais e à Dívida Ativa da União;</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sz w:val="24"/>
          <w:szCs w:val="24"/>
        </w:rPr>
        <w:t xml:space="preserve">V – Certidão Negativa de Débitos Estaduais; </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sz w:val="24"/>
          <w:szCs w:val="24"/>
        </w:rPr>
        <w:t>VI - Certificado de Regularidade do Fundo de Garantia do Tempo de Serviço - CRF/FGTS;</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sz w:val="24"/>
          <w:szCs w:val="24"/>
        </w:rPr>
        <w:t xml:space="preserve">VII - Certidão Negativa de Débitos Trabalhistas - CNDT; </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sz w:val="24"/>
          <w:szCs w:val="24"/>
        </w:rPr>
        <w:t>VIII – Cópia da Ata de Eleição do quadro dirigente atual;</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sz w:val="24"/>
          <w:szCs w:val="24"/>
        </w:rPr>
        <w:t xml:space="preserve"> IX - relação nominal atualizada dos dirigentes da OSC, conforme o estatuto, com endereço, telefone, endereço de correio eletrônico, número e órgão expedidor da carteira de identidade e número de registro no Cadastro de Pessoas Físicas - CPF de cada um deles, conforme Modelo do Anexo IV deste Edital; </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sz w:val="24"/>
          <w:szCs w:val="24"/>
        </w:rPr>
        <w:t xml:space="preserve">X – comprovação de que a OSC funciona no endereço por ela declarado, o que pode ser feito por meio de contrato de consumo de água, luz, telefone ou contrato de locação, acompanhado da Declaração de Endereço constante do Modelo do Anexo V deste Edital; </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sz w:val="24"/>
          <w:szCs w:val="24"/>
        </w:rPr>
        <w:t>XI - Declaração do representante legal da OSC com informação de que a OSC e seus dirigentes não incorrem em quaisquer das vedações previstas no art. 39 da Lei Federal n° 13.019, de 2014, as quais deverão estar descritas no documento, conforme Modelo do Anexo VI- Declaração de Não Impedimento, deste Edital;</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sz w:val="24"/>
          <w:szCs w:val="24"/>
        </w:rPr>
        <w:t xml:space="preserve"> XII - Declaração do representante legal da OSC sobre a existência de instalações físicas, condições materiais, capacidade técnica-operacional adequadas ou sobre a previsão de contratar ou adquirir com recursos da parceria, acompanhada de comprovantes, tais como: contrato de locação ou escritura do imóvel, relação de equipamentos disponíveis, relação da equipe de trabalho com a devida qualificação – Modelo do Anexo VII deste Edital; </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sz w:val="24"/>
          <w:szCs w:val="24"/>
        </w:rPr>
        <w:lastRenderedPageBreak/>
        <w:t xml:space="preserve">XIII - Declaração do representante legal de que não há em seu quadro de </w:t>
      </w:r>
      <w:proofErr w:type="gramStart"/>
      <w:r w:rsidRPr="00D42A03">
        <w:rPr>
          <w:rFonts w:ascii="Times New Roman" w:hAnsi="Times New Roman" w:cs="Times New Roman"/>
          <w:sz w:val="24"/>
          <w:szCs w:val="24"/>
        </w:rPr>
        <w:t>dirigentes membro</w:t>
      </w:r>
      <w:proofErr w:type="gramEnd"/>
      <w:r w:rsidRPr="00D42A03">
        <w:rPr>
          <w:rFonts w:ascii="Times New Roman" w:hAnsi="Times New Roman" w:cs="Times New Roman"/>
          <w:sz w:val="24"/>
          <w:szCs w:val="24"/>
        </w:rPr>
        <w:t xml:space="preserve"> de Poder ou do Ministério Público ou dirigente de órgão ou de entidade da Administração Pública do Estado de Mato Grosso do Sul ou seu cônjuge, companheiro ou parente em linha reta, colateral ou por afinidade, até o segundo grau (art. 27 I, a e b do Decreto), conforme Modelo do Anexo VIII deste Edital;</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sz w:val="24"/>
          <w:szCs w:val="24"/>
        </w:rPr>
        <w:t xml:space="preserve"> XIV - Declaração do representante legal de que não contratará, para prestação de serviços, servidor ou empregado público, inclusive </w:t>
      </w:r>
      <w:proofErr w:type="gramStart"/>
      <w:r w:rsidRPr="00D42A03">
        <w:rPr>
          <w:rFonts w:ascii="Times New Roman" w:hAnsi="Times New Roman" w:cs="Times New Roman"/>
          <w:sz w:val="24"/>
          <w:szCs w:val="24"/>
        </w:rPr>
        <w:t>aquele</w:t>
      </w:r>
      <w:proofErr w:type="gramEnd"/>
      <w:r w:rsidRPr="00D42A03">
        <w:rPr>
          <w:rFonts w:ascii="Times New Roman" w:hAnsi="Times New Roman" w:cs="Times New Roman"/>
          <w:sz w:val="24"/>
          <w:szCs w:val="24"/>
        </w:rPr>
        <w:t xml:space="preserve"> que exerça cargo em comissão ou função de confiança, de órgão ou entidade da Administração Pública Estadual celebrante, ou seu cônjuge, companheiro ou parente em linha reta, colateral ou por afinidade, até o segundo grau, ressalvadas as hipóteses previstas em lei específica e na lei de diretrizes orçamentárias (art.27, II do Decreto), conforme Modelo do Anexo IX deste Edital; </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sz w:val="24"/>
          <w:szCs w:val="24"/>
        </w:rPr>
        <w:t xml:space="preserve">XV - Declaração do representante legal de que não serão remunerados, a qualquer título, com os recursos repassados (art. 27, III do Decreto): membro de Poder ou do Ministério Público ou dirigente do órgão ou de entidade da Administração Pública Estadual; servidor ou empregado público, inclusive </w:t>
      </w:r>
      <w:proofErr w:type="gramStart"/>
      <w:r w:rsidRPr="00D42A03">
        <w:rPr>
          <w:rFonts w:ascii="Times New Roman" w:hAnsi="Times New Roman" w:cs="Times New Roman"/>
          <w:sz w:val="24"/>
          <w:szCs w:val="24"/>
        </w:rPr>
        <w:t>aquele</w:t>
      </w:r>
      <w:proofErr w:type="gramEnd"/>
      <w:r w:rsidRPr="00D42A03">
        <w:rPr>
          <w:rFonts w:ascii="Times New Roman" w:hAnsi="Times New Roman" w:cs="Times New Roman"/>
          <w:sz w:val="24"/>
          <w:szCs w:val="24"/>
        </w:rPr>
        <w:t xml:space="preserve"> que exerça cargo em comissão ou função de confiança, de órgão ou entidade da Administração Pública Estadual celebrante, ou seu cônjuge, companheiro ou parente em linha reta, colateral ou por afinidade, até o terceiro grau, ressalvadas as hipóteses previstas em lei específica e na lei de diretrizes orçamentárias; pessoas naturais condenadas pela prática de crimes contra a Administração Pública ou contra o patrimônio público, de crimes eleitorais para os quais a lei comine pena privativa de liberdade, e de crimes de lavagem ou ocultação de bens, direitos e valores; - Modelo do Anexo X deste Edital. </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b/>
          <w:sz w:val="24"/>
          <w:szCs w:val="24"/>
        </w:rPr>
        <w:t>8.2.5.1</w:t>
      </w:r>
      <w:r w:rsidRPr="00D42A03">
        <w:rPr>
          <w:rFonts w:ascii="Times New Roman" w:hAnsi="Times New Roman" w:cs="Times New Roman"/>
          <w:sz w:val="24"/>
          <w:szCs w:val="24"/>
        </w:rPr>
        <w:t xml:space="preserve"> Serão consideradas regulares as certidões positivas com efeito de negativas, no caso das certidões IV, V e VI previstas no item 8.2.5 deste Edital. </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b/>
          <w:sz w:val="24"/>
          <w:szCs w:val="24"/>
        </w:rPr>
        <w:t>8.2.5.2</w:t>
      </w:r>
      <w:r w:rsidRPr="00D42A03">
        <w:rPr>
          <w:rFonts w:ascii="Times New Roman" w:hAnsi="Times New Roman" w:cs="Times New Roman"/>
          <w:sz w:val="24"/>
          <w:szCs w:val="24"/>
        </w:rPr>
        <w:t xml:space="preserve"> As organizações da sociedade civil ficarão dispensadas de reapresentar as certidões IV, V e VI previstas no item 8.2.5 deste Edital que estiverem vencidas no momento da análise, desde que estejam disponíveis eletronicamente.</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b/>
          <w:sz w:val="24"/>
          <w:szCs w:val="24"/>
        </w:rPr>
        <w:t>8.2.6</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O Plano de Trabalho e os documentos comprobatórios do cumprimento dos requisitos impostos nesta Etapa serão apresentados pela OSC selecionada, por meio físico, devendo ser entregues pessoalmente no Protocolo Geral da JUCEMS de segunda a sexta- feira, no horário </w:t>
      </w:r>
      <w:proofErr w:type="gramStart"/>
      <w:r w:rsidRPr="00D42A03">
        <w:rPr>
          <w:rFonts w:ascii="Times New Roman" w:hAnsi="Times New Roman" w:cs="Times New Roman"/>
          <w:sz w:val="24"/>
          <w:szCs w:val="24"/>
        </w:rPr>
        <w:t>da 7</w:t>
      </w:r>
      <w:proofErr w:type="gramEnd"/>
      <w:r w:rsidRPr="00D42A03">
        <w:rPr>
          <w:rFonts w:ascii="Times New Roman" w:hAnsi="Times New Roman" w:cs="Times New Roman"/>
          <w:sz w:val="24"/>
          <w:szCs w:val="24"/>
        </w:rPr>
        <w:t xml:space="preserve"> horas as 13 horas e 15 minutos ou via postal (SEDEX ou carta registrada com aviso de recebimento) na sede da JUCEMS, situada à </w:t>
      </w:r>
      <w:r w:rsidRPr="00D42A03">
        <w:rPr>
          <w:rFonts w:ascii="Times New Roman" w:hAnsi="Times New Roman" w:cs="Times New Roman"/>
          <w:color w:val="000000" w:themeColor="text1"/>
          <w:sz w:val="24"/>
          <w:szCs w:val="24"/>
        </w:rPr>
        <w:t>Rua Dr. Arthur Jorge, 1.376, Centro, CEP: 79.010-210, Campo Grande – MS.</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b/>
          <w:sz w:val="24"/>
          <w:szCs w:val="24"/>
        </w:rPr>
      </w:pPr>
      <w:r w:rsidRPr="00D42A03">
        <w:rPr>
          <w:rFonts w:ascii="Times New Roman" w:hAnsi="Times New Roman" w:cs="Times New Roman"/>
          <w:b/>
          <w:sz w:val="24"/>
          <w:szCs w:val="24"/>
        </w:rPr>
        <w:lastRenderedPageBreak/>
        <w:t xml:space="preserve">8.3 Etapa </w:t>
      </w:r>
      <w:proofErr w:type="gramStart"/>
      <w:r w:rsidRPr="00D42A03">
        <w:rPr>
          <w:rFonts w:ascii="Times New Roman" w:hAnsi="Times New Roman" w:cs="Times New Roman"/>
          <w:b/>
          <w:sz w:val="24"/>
          <w:szCs w:val="24"/>
        </w:rPr>
        <w:t>2</w:t>
      </w:r>
      <w:proofErr w:type="gramEnd"/>
      <w:r w:rsidRPr="00D42A03">
        <w:rPr>
          <w:rFonts w:ascii="Times New Roman" w:hAnsi="Times New Roman" w:cs="Times New Roman"/>
          <w:b/>
          <w:sz w:val="24"/>
          <w:szCs w:val="24"/>
        </w:rPr>
        <w:t>: Verificação do Cumprimento de Requisitos de Celebração e Outras Exigências Legais. Análise do Plano de Trabalho:</w:t>
      </w:r>
    </w:p>
    <w:p w:rsidR="00EA6789" w:rsidRPr="00D42A03" w:rsidRDefault="00EA6789" w:rsidP="00D55B43">
      <w:pPr>
        <w:pStyle w:val="PargrafodaLista"/>
        <w:ind w:left="0" w:right="-2"/>
        <w:jc w:val="both"/>
        <w:rPr>
          <w:rFonts w:ascii="Times New Roman" w:hAnsi="Times New Roman" w:cs="Times New Roman"/>
          <w:b/>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sz w:val="24"/>
          <w:szCs w:val="24"/>
        </w:rPr>
        <w:t xml:space="preserve"> </w:t>
      </w:r>
      <w:r w:rsidRPr="00D42A03">
        <w:rPr>
          <w:rFonts w:ascii="Times New Roman" w:hAnsi="Times New Roman" w:cs="Times New Roman"/>
          <w:b/>
          <w:sz w:val="24"/>
          <w:szCs w:val="24"/>
        </w:rPr>
        <w:t>8.3.1</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Esta etapa consiste no exame formal, a ser realizado pela administração pública, do atendimento, pela OSC selecionada, dos requisitos para a celebração da parceria (item 5.1 deste Edital), a não ocorrência de impedimento para a celebração da parceria (item 5</w:t>
      </w:r>
      <w:r>
        <w:rPr>
          <w:rFonts w:ascii="Times New Roman" w:hAnsi="Times New Roman" w:cs="Times New Roman"/>
          <w:sz w:val="24"/>
          <w:szCs w:val="24"/>
        </w:rPr>
        <w:t>.2</w:t>
      </w:r>
      <w:r w:rsidRPr="00D42A03">
        <w:rPr>
          <w:rFonts w:ascii="Times New Roman" w:hAnsi="Times New Roman" w:cs="Times New Roman"/>
          <w:sz w:val="24"/>
          <w:szCs w:val="24"/>
        </w:rPr>
        <w:t xml:space="preserve"> deste Edital). Esta etapa também engloba a análise do Plano de Trabalho.</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sz w:val="24"/>
          <w:szCs w:val="24"/>
        </w:rPr>
        <w:t xml:space="preserve"> </w:t>
      </w:r>
      <w:r w:rsidRPr="00D42A03">
        <w:rPr>
          <w:rFonts w:ascii="Times New Roman" w:hAnsi="Times New Roman" w:cs="Times New Roman"/>
          <w:b/>
          <w:sz w:val="24"/>
          <w:szCs w:val="24"/>
        </w:rPr>
        <w:t>8.3.2</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No momento da verificação do cumprimento dos requisitos para a celebração de parcerias, a Administração Pública Estadual deverá consultar o Sistema de Planejamento e Finanças do Estado, para verificar se há informação sobre ocorrência impeditiva à referida celebração. </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b/>
          <w:sz w:val="24"/>
          <w:szCs w:val="24"/>
        </w:rPr>
        <w:t>8.3.3</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A Administração Pública Estadual examinará o Plano de Trabalho apresentado pela OSC selecionada ou, se for o caso, pela OSC imediatamente mais bem classificada que tenha sido convocada. </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b/>
          <w:sz w:val="24"/>
          <w:szCs w:val="24"/>
        </w:rPr>
        <w:t>8.3.4</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Somente será aprovado o Plano de Trabalho que estiver de acordo com as informações já apresentadas na proposta apresentada pela OSC, observados os termos e as condições constantes neste Edital e em seus anexos (art. 25, §2°, do Decreto Estadual n° 14.494/16). Para tanto, administração pública poderá solicitar a realização de ajustes no plano de trabalho, nos termos do §3° do art. 25 do mesmo Decreto.  </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b/>
          <w:sz w:val="24"/>
          <w:szCs w:val="24"/>
        </w:rPr>
      </w:pPr>
      <w:r w:rsidRPr="00D42A03">
        <w:rPr>
          <w:rFonts w:ascii="Times New Roman" w:hAnsi="Times New Roman" w:cs="Times New Roman"/>
          <w:b/>
          <w:sz w:val="24"/>
          <w:szCs w:val="24"/>
        </w:rPr>
        <w:t xml:space="preserve">8.4 Etapa </w:t>
      </w:r>
      <w:proofErr w:type="gramStart"/>
      <w:r w:rsidRPr="00D42A03">
        <w:rPr>
          <w:rFonts w:ascii="Times New Roman" w:hAnsi="Times New Roman" w:cs="Times New Roman"/>
          <w:b/>
          <w:sz w:val="24"/>
          <w:szCs w:val="24"/>
        </w:rPr>
        <w:t>3</w:t>
      </w:r>
      <w:proofErr w:type="gramEnd"/>
      <w:r w:rsidRPr="00D42A03">
        <w:rPr>
          <w:rFonts w:ascii="Times New Roman" w:hAnsi="Times New Roman" w:cs="Times New Roman"/>
          <w:b/>
          <w:sz w:val="24"/>
          <w:szCs w:val="24"/>
        </w:rPr>
        <w:t xml:space="preserve">: Ajustes no Plano de Trabalho e regularização de documentação, se necessário: </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b/>
          <w:sz w:val="24"/>
          <w:szCs w:val="24"/>
        </w:rPr>
        <w:t>8.4.1</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Caso se verifique irregularidade formal nos documentos apresentados, se constate evento que impeça a celebração ou quando as certidões IV, V e VI do item 8.2.5 deste Edital estiverem com prazo de vigência expirado e novas certidões não estiverem disponíveis eletronicamente, a OSC será comunicada do fato e instada a regularizar sua situação, no prazo de 15 (quinze) dias corridos, </w:t>
      </w:r>
      <w:proofErr w:type="gramStart"/>
      <w:r w:rsidRPr="00D42A03">
        <w:rPr>
          <w:rFonts w:ascii="Times New Roman" w:hAnsi="Times New Roman" w:cs="Times New Roman"/>
          <w:sz w:val="24"/>
          <w:szCs w:val="24"/>
        </w:rPr>
        <w:t>sob pena</w:t>
      </w:r>
      <w:proofErr w:type="gramEnd"/>
      <w:r w:rsidRPr="00D42A03">
        <w:rPr>
          <w:rFonts w:ascii="Times New Roman" w:hAnsi="Times New Roman" w:cs="Times New Roman"/>
          <w:sz w:val="24"/>
          <w:szCs w:val="24"/>
        </w:rPr>
        <w:t xml:space="preserve"> de não celebração da parceria (art. 28 do Decreto Estadual n° 14.494/16).</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b/>
          <w:sz w:val="24"/>
          <w:szCs w:val="24"/>
        </w:rPr>
        <w:t>8.4.2</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Caso seja constatada necessidade de adequação no Plano de Trabalho enviado pela OSC, </w:t>
      </w:r>
      <w:proofErr w:type="gramStart"/>
      <w:r w:rsidRPr="00D42A03">
        <w:rPr>
          <w:rFonts w:ascii="Times New Roman" w:hAnsi="Times New Roman" w:cs="Times New Roman"/>
          <w:sz w:val="24"/>
          <w:szCs w:val="24"/>
        </w:rPr>
        <w:t>a</w:t>
      </w:r>
      <w:proofErr w:type="gramEnd"/>
      <w:r w:rsidRPr="00D42A03">
        <w:rPr>
          <w:rFonts w:ascii="Times New Roman" w:hAnsi="Times New Roman" w:cs="Times New Roman"/>
          <w:sz w:val="24"/>
          <w:szCs w:val="24"/>
        </w:rPr>
        <w:t xml:space="preserve"> administração pública solicitará a realização de ajustes e a OSC deverá fazê-lo em até 15 (quinze) dias corridos, contado da data de recebimento da solicitação apresentada (art. 25, §§ 3° e 4°, do Decreto Estadual nº 144.94/16). </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b/>
          <w:sz w:val="24"/>
          <w:szCs w:val="24"/>
        </w:rPr>
        <w:t>8.4.3</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Na hipótese de, após o prazo para regularização de documentação e ajustes no Plano de Trabalho, a OSC selecionada não atender às exigências previstas no item 8.2.5 (incisos I até XV) deste Edital ou caso seu Plano de Trabalho não seja aprovado, a mesma será desclassificada e </w:t>
      </w:r>
      <w:r w:rsidRPr="00D42A03">
        <w:rPr>
          <w:rFonts w:ascii="Times New Roman" w:hAnsi="Times New Roman" w:cs="Times New Roman"/>
          <w:sz w:val="24"/>
          <w:szCs w:val="24"/>
        </w:rPr>
        <w:lastRenderedPageBreak/>
        <w:t xml:space="preserve">a imediatamente mais bem classificada poderá ser convidada a aceitar a celebração de parceria nos termos da proposta por ela apresentada. Caso a OSC convidada aceite celebrar a parceria, a mesma apresentará seu Plano de Trabalho e os documentos listados no item 8.2.5 deste Edital e a administração </w:t>
      </w:r>
      <w:proofErr w:type="gramStart"/>
      <w:r w:rsidRPr="00D42A03">
        <w:rPr>
          <w:rFonts w:ascii="Times New Roman" w:hAnsi="Times New Roman" w:cs="Times New Roman"/>
          <w:sz w:val="24"/>
          <w:szCs w:val="24"/>
        </w:rPr>
        <w:t>procederá</w:t>
      </w:r>
      <w:proofErr w:type="gramEnd"/>
      <w:r w:rsidRPr="00D42A03">
        <w:rPr>
          <w:rFonts w:ascii="Times New Roman" w:hAnsi="Times New Roman" w:cs="Times New Roman"/>
          <w:sz w:val="24"/>
          <w:szCs w:val="24"/>
        </w:rPr>
        <w:t xml:space="preserve"> e verificação do Plano de Trabalho e dos documentos que comprovem o atendimento das mesmas exigências (art. 28, §§ 1° e 2°, da Lei Federal nº 13.019/14), conforme previsto nos itens 8.1 a 8.5 deste Edital. Esse procedimento poderá ser repetido sucessivamente, obedecida </w:t>
      </w:r>
      <w:proofErr w:type="gramStart"/>
      <w:r w:rsidRPr="00D42A03">
        <w:rPr>
          <w:rFonts w:ascii="Times New Roman" w:hAnsi="Times New Roman" w:cs="Times New Roman"/>
          <w:sz w:val="24"/>
          <w:szCs w:val="24"/>
        </w:rPr>
        <w:t>a</w:t>
      </w:r>
      <w:proofErr w:type="gramEnd"/>
      <w:r w:rsidRPr="00D42A03">
        <w:rPr>
          <w:rFonts w:ascii="Times New Roman" w:hAnsi="Times New Roman" w:cs="Times New Roman"/>
          <w:sz w:val="24"/>
          <w:szCs w:val="24"/>
        </w:rPr>
        <w:t xml:space="preserve"> ordem de classificação.</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b/>
          <w:sz w:val="24"/>
          <w:szCs w:val="24"/>
        </w:rPr>
        <w:t xml:space="preserve">8.5 Etapa </w:t>
      </w:r>
      <w:proofErr w:type="gramStart"/>
      <w:r w:rsidRPr="00D42A03">
        <w:rPr>
          <w:rFonts w:ascii="Times New Roman" w:hAnsi="Times New Roman" w:cs="Times New Roman"/>
          <w:b/>
          <w:sz w:val="24"/>
          <w:szCs w:val="24"/>
        </w:rPr>
        <w:t>4</w:t>
      </w:r>
      <w:proofErr w:type="gramEnd"/>
      <w:r w:rsidRPr="00D42A03">
        <w:rPr>
          <w:rFonts w:ascii="Times New Roman" w:hAnsi="Times New Roman" w:cs="Times New Roman"/>
          <w:b/>
          <w:sz w:val="24"/>
          <w:szCs w:val="24"/>
        </w:rPr>
        <w:t>: Parecer de órgão técnico e assinatura do instrumento de Parceria:</w:t>
      </w:r>
      <w:r w:rsidRPr="00D42A03">
        <w:rPr>
          <w:rFonts w:ascii="Times New Roman" w:hAnsi="Times New Roman" w:cs="Times New Roman"/>
          <w:sz w:val="24"/>
          <w:szCs w:val="24"/>
        </w:rPr>
        <w:t xml:space="preserve"> </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b/>
          <w:sz w:val="24"/>
          <w:szCs w:val="24"/>
        </w:rPr>
        <w:t>8.5.1</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A aprovação do Plano de Trabalho não gerará direito à celebração da parceria (art. 25, §5°, do Decreto Estadual n° 14.494/16). </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b/>
          <w:sz w:val="24"/>
          <w:szCs w:val="24"/>
        </w:rPr>
        <w:t>8.5.2</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A celebração do instrumento de parceria dependerá da adoção das providências impostas pela legislação regente, incluindo a aprovação do Plano de Trabalho, a emissão dos pareceres técnico e jurídico pelo órgão ou entidade pública estadual, as designações do Gestor da Parceria e da Comissão de Monitoramento e Avaliação, e de prévia dotação orçamentária para execução da parceria. </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b/>
          <w:sz w:val="24"/>
          <w:szCs w:val="24"/>
        </w:rPr>
        <w:t>8.5.3</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No período de tempo entre a apresentação da documentação prevista no item 8.2.5 deste Edital e a assinatura do instrumento de parceria, a OSC fica obrigada a informar qualquer evento superveniente que possa prejudicar a regular celebração da parceria, sobretudo quanto ao cumprimento dos requisitos e exigências previstos para celebração. </w:t>
      </w:r>
    </w:p>
    <w:p w:rsidR="00EA6789" w:rsidRPr="00D42A03" w:rsidRDefault="00EA6789" w:rsidP="00D55B43">
      <w:pPr>
        <w:pStyle w:val="PargrafodaLista"/>
        <w:ind w:left="0" w:right="-2"/>
        <w:jc w:val="both"/>
        <w:rPr>
          <w:rFonts w:ascii="Times New Roman" w:hAnsi="Times New Roman" w:cs="Times New Roman"/>
          <w:sz w:val="24"/>
          <w:szCs w:val="24"/>
        </w:rPr>
      </w:pPr>
    </w:p>
    <w:p w:rsidR="00EA6789" w:rsidRPr="00D42A03" w:rsidRDefault="00EA6789" w:rsidP="00D55B43">
      <w:pPr>
        <w:pStyle w:val="PargrafodaLista"/>
        <w:ind w:left="0" w:right="-2"/>
        <w:jc w:val="both"/>
        <w:rPr>
          <w:rFonts w:ascii="Times New Roman" w:hAnsi="Times New Roman" w:cs="Times New Roman"/>
          <w:sz w:val="24"/>
          <w:szCs w:val="24"/>
        </w:rPr>
      </w:pPr>
      <w:r w:rsidRPr="00D42A03">
        <w:rPr>
          <w:rFonts w:ascii="Times New Roman" w:hAnsi="Times New Roman" w:cs="Times New Roman"/>
          <w:b/>
          <w:sz w:val="24"/>
          <w:szCs w:val="24"/>
        </w:rPr>
        <w:t>8.5.4</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A OSC deverá comunicar alterações em seus atos societários e no quadro de dirigentes, quando houver.</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9. PROGRAMAÇÃO ORÇAMENTARIA E VALOR PREVISTO PARA A REALIZAÇÃO DO OBJETO:</w:t>
      </w:r>
      <w:r w:rsidRPr="00D42A03">
        <w:rPr>
          <w:rFonts w:ascii="Times New Roman" w:hAnsi="Times New Roman" w:cs="Times New Roman"/>
          <w:sz w:val="24"/>
          <w:szCs w:val="24"/>
        </w:rPr>
        <w:t xml:space="preserve"> </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9.1</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Os créditos necessários ao custeio de despesas relativas ao presente Edital são provenientes da seguinte dotação orçamentária: </w:t>
      </w:r>
    </w:p>
    <w:p w:rsidR="00EA6789" w:rsidRPr="00D42A03" w:rsidRDefault="00EA6789" w:rsidP="00D55B43">
      <w:pPr>
        <w:pStyle w:val="Corpodetexto"/>
        <w:spacing w:before="120"/>
        <w:ind w:right="-2"/>
        <w:rPr>
          <w:sz w:val="24"/>
          <w:szCs w:val="24"/>
        </w:rPr>
      </w:pPr>
      <w:r w:rsidRPr="00D42A03">
        <w:rPr>
          <w:sz w:val="24"/>
          <w:szCs w:val="24"/>
        </w:rPr>
        <w:t xml:space="preserve">- Funcional Programática nº 71202.23.692.0069.8151.0001 </w:t>
      </w:r>
    </w:p>
    <w:p w:rsidR="00EA6789" w:rsidRPr="00D42A03" w:rsidRDefault="00EA6789" w:rsidP="00D55B43">
      <w:pPr>
        <w:pStyle w:val="Corpodetexto"/>
        <w:spacing w:before="120"/>
        <w:ind w:right="-2"/>
        <w:rPr>
          <w:sz w:val="24"/>
          <w:szCs w:val="24"/>
        </w:rPr>
      </w:pPr>
      <w:r w:rsidRPr="00D42A03">
        <w:rPr>
          <w:sz w:val="24"/>
          <w:szCs w:val="24"/>
        </w:rPr>
        <w:t xml:space="preserve">- Unidade Orçamentária: 710202 - Unidade Gestora: 71202 </w:t>
      </w:r>
    </w:p>
    <w:p w:rsidR="00EA6789" w:rsidRPr="00D42A03" w:rsidRDefault="00EA6789" w:rsidP="00D55B43">
      <w:pPr>
        <w:pStyle w:val="Corpodetexto"/>
        <w:spacing w:before="120"/>
        <w:ind w:right="-2"/>
        <w:rPr>
          <w:i/>
          <w:sz w:val="24"/>
          <w:szCs w:val="24"/>
        </w:rPr>
      </w:pPr>
      <w:r w:rsidRPr="00D42A03">
        <w:rPr>
          <w:sz w:val="24"/>
          <w:szCs w:val="24"/>
        </w:rPr>
        <w:t xml:space="preserve">- Natureza da Despesa: </w:t>
      </w:r>
      <w:proofErr w:type="gramStart"/>
      <w:r w:rsidRPr="00D42A03">
        <w:rPr>
          <w:sz w:val="24"/>
          <w:szCs w:val="24"/>
        </w:rPr>
        <w:t>33504301 - Fonte</w:t>
      </w:r>
      <w:proofErr w:type="gramEnd"/>
      <w:r w:rsidRPr="00D42A03">
        <w:rPr>
          <w:sz w:val="24"/>
          <w:szCs w:val="24"/>
        </w:rPr>
        <w:t xml:space="preserve"> de Recursos n. 0240</w:t>
      </w:r>
    </w:p>
    <w:p w:rsidR="00EA6789" w:rsidRPr="00D42A03" w:rsidRDefault="00EA6789" w:rsidP="00D55B43">
      <w:pPr>
        <w:ind w:right="-2"/>
        <w:jc w:val="both"/>
        <w:rPr>
          <w:rFonts w:ascii="Times New Roman" w:hAnsi="Times New Roman" w:cs="Times New Roman"/>
          <w:sz w:val="24"/>
          <w:szCs w:val="24"/>
        </w:rPr>
      </w:pP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9.2</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Nos casos das parcerias com vigência </w:t>
      </w:r>
      <w:proofErr w:type="gramStart"/>
      <w:r w:rsidRPr="00D42A03">
        <w:rPr>
          <w:rFonts w:ascii="Times New Roman" w:hAnsi="Times New Roman" w:cs="Times New Roman"/>
          <w:sz w:val="24"/>
          <w:szCs w:val="24"/>
        </w:rPr>
        <w:t>plurianual ou firmadas em exercício financeiro seguinte ao da seleção, o órgão ou a entidade pública estadual</w:t>
      </w:r>
      <w:proofErr w:type="gramEnd"/>
      <w:r w:rsidRPr="00D42A03">
        <w:rPr>
          <w:rFonts w:ascii="Times New Roman" w:hAnsi="Times New Roman" w:cs="Times New Roman"/>
          <w:sz w:val="24"/>
          <w:szCs w:val="24"/>
        </w:rPr>
        <w:t xml:space="preserve"> indicará a previsão dos créditos necessários para garantir a execução das parcerias nos orçamentos dos exercícios seguintes (art. 11, § 1°, do Decreto Estadual n° 14.494/16).</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lastRenderedPageBreak/>
        <w:t>9.3</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A indicação dos créditos orçamentários e empenhos necessários à cobertura de cada parcela da despesa a ser transferida pela administração pública federal nos exercícios subsequentes serão realizados mediante registro contábil e deverá ser formalizada por meio de certidão de </w:t>
      </w:r>
      <w:proofErr w:type="spellStart"/>
      <w:r w:rsidRPr="00D42A03">
        <w:rPr>
          <w:rFonts w:ascii="Times New Roman" w:hAnsi="Times New Roman" w:cs="Times New Roman"/>
          <w:sz w:val="24"/>
          <w:szCs w:val="24"/>
        </w:rPr>
        <w:t>apostilamento</w:t>
      </w:r>
      <w:proofErr w:type="spellEnd"/>
      <w:r w:rsidRPr="00D42A03">
        <w:rPr>
          <w:rFonts w:ascii="Times New Roman" w:hAnsi="Times New Roman" w:cs="Times New Roman"/>
          <w:sz w:val="24"/>
          <w:szCs w:val="24"/>
        </w:rPr>
        <w:t xml:space="preserve"> do instrumento da parceria, no exercício em que a despesa estiver consignada (art. 24, §1º, e art. 42, §1°, inciso 11, ambos do Decreto Estadual n° 14.494/16).</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9.4</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O valor total de recursos disponibilizados será de R$ 81.636,54 (</w:t>
      </w:r>
      <w:proofErr w:type="gramStart"/>
      <w:r w:rsidRPr="00D42A03">
        <w:rPr>
          <w:rFonts w:ascii="Times New Roman" w:hAnsi="Times New Roman" w:cs="Times New Roman"/>
          <w:sz w:val="24"/>
          <w:szCs w:val="24"/>
        </w:rPr>
        <w:t>oitenta e um mil, seiscentos e trinta e</w:t>
      </w:r>
      <w:proofErr w:type="gramEnd"/>
      <w:r w:rsidRPr="00D42A03">
        <w:rPr>
          <w:rFonts w:ascii="Times New Roman" w:hAnsi="Times New Roman" w:cs="Times New Roman"/>
          <w:sz w:val="24"/>
          <w:szCs w:val="24"/>
        </w:rPr>
        <w:t xml:space="preserve"> seis reais e cinquenta e quatro centavos). Nos casos das parcerias com vigência </w:t>
      </w:r>
      <w:proofErr w:type="gramStart"/>
      <w:r w:rsidRPr="00D42A03">
        <w:rPr>
          <w:rFonts w:ascii="Times New Roman" w:hAnsi="Times New Roman" w:cs="Times New Roman"/>
          <w:sz w:val="24"/>
          <w:szCs w:val="24"/>
        </w:rPr>
        <w:t>plurianual ou firmadas em exercício financeiro seguinte ao da seleção</w:t>
      </w:r>
      <w:proofErr w:type="gramEnd"/>
      <w:r w:rsidRPr="00D42A03">
        <w:rPr>
          <w:rFonts w:ascii="Times New Roman" w:hAnsi="Times New Roman" w:cs="Times New Roman"/>
          <w:sz w:val="24"/>
          <w:szCs w:val="24"/>
        </w:rPr>
        <w:t xml:space="preserve"> a previsão dos créditos necessários para garantir a execução das parcerias será indicada nos orçamentos dos exercícios seguintes.</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9.5</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As liberações de recursos obedecerão ao cronograma de desembolso que guardará consonância com as metas da parceria, observado o art. 48 da Lei Federal n° 13.019/14, e os </w:t>
      </w:r>
      <w:proofErr w:type="spellStart"/>
      <w:r w:rsidRPr="00D42A03">
        <w:rPr>
          <w:rFonts w:ascii="Times New Roman" w:hAnsi="Times New Roman" w:cs="Times New Roman"/>
          <w:sz w:val="24"/>
          <w:szCs w:val="24"/>
        </w:rPr>
        <w:t>arts</w:t>
      </w:r>
      <w:proofErr w:type="spellEnd"/>
      <w:r w:rsidRPr="00D42A03">
        <w:rPr>
          <w:rFonts w:ascii="Times New Roman" w:hAnsi="Times New Roman" w:cs="Times New Roman"/>
          <w:sz w:val="24"/>
          <w:szCs w:val="24"/>
        </w:rPr>
        <w:t xml:space="preserve">. 32 e 33 do Decreto Estadual n° 14.494/16. </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9.6</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Nas contratações e na realização de despesas e pagamentos em geral efetuados com recursos da parceria, a OSC deverá observar o instrumento de parceria e a legislação regente, em especial o disposto nos incisos XIX e XX do art. 42 e nos </w:t>
      </w:r>
      <w:proofErr w:type="spellStart"/>
      <w:r w:rsidRPr="00D42A03">
        <w:rPr>
          <w:rFonts w:ascii="Times New Roman" w:hAnsi="Times New Roman" w:cs="Times New Roman"/>
          <w:sz w:val="24"/>
          <w:szCs w:val="24"/>
        </w:rPr>
        <w:t>arts</w:t>
      </w:r>
      <w:proofErr w:type="spellEnd"/>
      <w:r w:rsidRPr="00D42A03">
        <w:rPr>
          <w:rFonts w:ascii="Times New Roman" w:hAnsi="Times New Roman" w:cs="Times New Roman"/>
          <w:sz w:val="24"/>
          <w:szCs w:val="24"/>
        </w:rPr>
        <w:t xml:space="preserve">. 45 e 46 da Lei Federal n° 13.019/14, e nos </w:t>
      </w:r>
      <w:proofErr w:type="spellStart"/>
      <w:r w:rsidRPr="00D42A03">
        <w:rPr>
          <w:rFonts w:ascii="Times New Roman" w:hAnsi="Times New Roman" w:cs="Times New Roman"/>
          <w:sz w:val="24"/>
          <w:szCs w:val="24"/>
        </w:rPr>
        <w:t>arts</w:t>
      </w:r>
      <w:proofErr w:type="spellEnd"/>
      <w:r w:rsidRPr="00D42A03">
        <w:rPr>
          <w:rFonts w:ascii="Times New Roman" w:hAnsi="Times New Roman" w:cs="Times New Roman"/>
          <w:sz w:val="24"/>
          <w:szCs w:val="24"/>
        </w:rPr>
        <w:t xml:space="preserve">. </w:t>
      </w:r>
      <w:proofErr w:type="gramStart"/>
      <w:r w:rsidRPr="00D42A03">
        <w:rPr>
          <w:rFonts w:ascii="Times New Roman" w:hAnsi="Times New Roman" w:cs="Times New Roman"/>
          <w:sz w:val="24"/>
          <w:szCs w:val="24"/>
        </w:rPr>
        <w:t>35 a 41 do Decreto Estadual nº</w:t>
      </w:r>
      <w:proofErr w:type="gramEnd"/>
      <w:r w:rsidRPr="00D42A03">
        <w:rPr>
          <w:rFonts w:ascii="Times New Roman" w:hAnsi="Times New Roman" w:cs="Times New Roman"/>
          <w:sz w:val="24"/>
          <w:szCs w:val="24"/>
        </w:rPr>
        <w:t xml:space="preserve"> 14.494/16. É recomendável a leitura integral dessa legislação, não podendo a OSC ou seu dirigente alegar, futuramente, que não a conhece, seja para deixar de cumpri-la, seja para evitar as sanções cabíveis. </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9.7</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Todos os recursos da Parceria deverão ser utilizados para satisfação de seu objeto, sendo admitidas, dentre outras despesas previstas e aprovadas no Plano de Trabalho (art. 46 da Lei Federal nº 13.019/14): </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sz w:val="24"/>
          <w:szCs w:val="24"/>
        </w:rPr>
        <w:t>a) remuneração da equipe encarregada da execução do Plano de Trabalho, inclusive de pessoal próprio da OSC ou dirigentes estatutários ou celetistas, durante a vigência da parceria, compreendendo as despesas com pagamentos de impostos, contribuições sociais. Fundo de Garantia do Tempo de Serviço - FGTS, férias, décimo terceiro salário, salários proporcionais, verbas rescisórias e demais encargos sociais e trabalhistas;</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sz w:val="24"/>
          <w:szCs w:val="24"/>
        </w:rPr>
        <w:t xml:space="preserve"> b) diárias referentes a deslocamento, hospedagem e alimentação nos casos em que a execução do objeto da Parceria assim o exija; </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sz w:val="24"/>
          <w:szCs w:val="24"/>
        </w:rPr>
        <w:t xml:space="preserve">c) custos indiretos necessários à execução do objeto, que poderão incluir, entre outras despesas, aquelas relacionadas com internet, transporte, aluguel, telefone, consumo de água e luz, remuneração de serviços contábeis e de assessoria jurídica, desde que necessários à execução da Parceria e correspondentes ao período em que foram utilizados nessa finalidade; </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sz w:val="24"/>
          <w:szCs w:val="24"/>
        </w:rPr>
        <w:lastRenderedPageBreak/>
        <w:t xml:space="preserve">d) aquisição de equipamentos e materiais permanentes essenciais à consecução do objeto e serviços de adequação de espaço físico, desde que necessários à instalação dos referidos equipamentos e materiais. </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9.8</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E vedado remunerar, a qualquer título, com recursos da parceria, servidor ou empregado público, inclusive </w:t>
      </w:r>
      <w:proofErr w:type="gramStart"/>
      <w:r w:rsidRPr="00D42A03">
        <w:rPr>
          <w:rFonts w:ascii="Times New Roman" w:hAnsi="Times New Roman" w:cs="Times New Roman"/>
          <w:sz w:val="24"/>
          <w:szCs w:val="24"/>
        </w:rPr>
        <w:t>aquele</w:t>
      </w:r>
      <w:proofErr w:type="gramEnd"/>
      <w:r w:rsidRPr="00D42A03">
        <w:rPr>
          <w:rFonts w:ascii="Times New Roman" w:hAnsi="Times New Roman" w:cs="Times New Roman"/>
          <w:sz w:val="24"/>
          <w:szCs w:val="24"/>
        </w:rPr>
        <w:t xml:space="preserve"> que exerça cargo em comissão ou função de confiança, de órgão ou entidade da administração pública federal celebrante, ou seu cônjuge, companheiro ou parente em linha reta, colateral ou por afinidade, até o segundo grau, ressalvadas as hipóteses previstas em lei específica e na Lei de Diretrizes Orçamentárias.</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9.9</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Eventuais saldos financeiros remanescentes dos recursos públicos transferidos, inclusive os provenientes das receitas obtidas das aplicações financeiras realizadas, serão devolvidos à Administração Pública por ocasião da conclusão, denúncia, rescisão ou extinção da parceria, nos termos do art. 52 da Lei Federal n° 13.019, de 2014. </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9.10</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O instrumento de Parceria será celebrado de acordo com a disponibilidade orçamentária e financeira, respeitado o princípio do interesse público e desde que caracterizadas a oportunidade e conveniência administrativas. A seleção de propostas não obriga a administração pública a firmar o instrumento de parceria com quaisquer dos proponentes, os quais não têm direito subjetivo ao repasse financeiro. </w:t>
      </w:r>
    </w:p>
    <w:p w:rsidR="00EA6789" w:rsidRPr="00D42A03" w:rsidRDefault="00EA6789" w:rsidP="00D55B43">
      <w:pPr>
        <w:ind w:right="-2"/>
        <w:jc w:val="both"/>
        <w:rPr>
          <w:rFonts w:ascii="Times New Roman" w:hAnsi="Times New Roman" w:cs="Times New Roman"/>
          <w:b/>
          <w:sz w:val="24"/>
          <w:szCs w:val="24"/>
        </w:rPr>
      </w:pPr>
      <w:r w:rsidRPr="00D42A03">
        <w:rPr>
          <w:rFonts w:ascii="Times New Roman" w:hAnsi="Times New Roman" w:cs="Times New Roman"/>
          <w:b/>
          <w:sz w:val="24"/>
          <w:szCs w:val="24"/>
        </w:rPr>
        <w:t xml:space="preserve">10. DISPOSIÇÕES FINAIS: </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10.1</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O presente Edital será divulgado no Diário Oficial de Mato Grosso do Sul e na página do sítio oficial da</w:t>
      </w:r>
      <w:proofErr w:type="gramStart"/>
      <w:r w:rsidRPr="00D42A03">
        <w:rPr>
          <w:rFonts w:ascii="Times New Roman" w:hAnsi="Times New Roman" w:cs="Times New Roman"/>
          <w:sz w:val="24"/>
          <w:szCs w:val="24"/>
        </w:rPr>
        <w:t xml:space="preserve">  </w:t>
      </w:r>
      <w:proofErr w:type="gramEnd"/>
      <w:r w:rsidRPr="00D42A03">
        <w:rPr>
          <w:rFonts w:ascii="Times New Roman" w:hAnsi="Times New Roman" w:cs="Times New Roman"/>
          <w:sz w:val="24"/>
          <w:szCs w:val="24"/>
        </w:rPr>
        <w:t xml:space="preserve">JUCEMS </w:t>
      </w:r>
      <w:hyperlink r:id="rId10" w:history="1">
        <w:r w:rsidRPr="00D42A03">
          <w:rPr>
            <w:rStyle w:val="Hyperlink"/>
            <w:rFonts w:ascii="Times New Roman" w:hAnsi="Times New Roman" w:cs="Times New Roman"/>
            <w:sz w:val="24"/>
            <w:szCs w:val="24"/>
          </w:rPr>
          <w:t>www.jucems.ms.gov.br</w:t>
        </w:r>
      </w:hyperlink>
      <w:r w:rsidRPr="00D42A03">
        <w:rPr>
          <w:rFonts w:ascii="Times New Roman" w:hAnsi="Times New Roman" w:cs="Times New Roman"/>
          <w:sz w:val="24"/>
          <w:szCs w:val="24"/>
        </w:rPr>
        <w:t xml:space="preserve"> com prazo mínimo de 30 (trinta) dias para a apresentação das propostas, contado da data de publicação do edital na imprensa oficial. </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10.2</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Qualquer pessoa poderá impugnar o presente Edital, Público por irregularidade na aplicação da Lei Federal nº 13.019/2014 ou no Decreto Estadual nº 14.494/16, devendo protocolar o pedido no prazo de 10 (dez) dias, contados da publicação deste Edital, no endereço da sede da JUCEMS situada à </w:t>
      </w:r>
      <w:r w:rsidRPr="00D42A03">
        <w:rPr>
          <w:rFonts w:ascii="Times New Roman" w:hAnsi="Times New Roman" w:cs="Times New Roman"/>
          <w:color w:val="000000" w:themeColor="text1"/>
          <w:sz w:val="24"/>
          <w:szCs w:val="24"/>
        </w:rPr>
        <w:t xml:space="preserve">Rua Dr. Arthur Jorge, 1.376, Centro, CEP: </w:t>
      </w:r>
      <w:proofErr w:type="gramStart"/>
      <w:r w:rsidRPr="00D42A03">
        <w:rPr>
          <w:rFonts w:ascii="Times New Roman" w:hAnsi="Times New Roman" w:cs="Times New Roman"/>
          <w:color w:val="000000" w:themeColor="text1"/>
          <w:sz w:val="24"/>
          <w:szCs w:val="24"/>
        </w:rPr>
        <w:t>79.010-210, Campo</w:t>
      </w:r>
      <w:proofErr w:type="gramEnd"/>
      <w:r w:rsidRPr="00D42A03">
        <w:rPr>
          <w:rFonts w:ascii="Times New Roman" w:hAnsi="Times New Roman" w:cs="Times New Roman"/>
          <w:color w:val="000000" w:themeColor="text1"/>
          <w:sz w:val="24"/>
          <w:szCs w:val="24"/>
        </w:rPr>
        <w:t xml:space="preserve"> Grande – MS</w:t>
      </w:r>
      <w:r w:rsidRPr="00D42A03">
        <w:rPr>
          <w:rFonts w:ascii="Times New Roman" w:hAnsi="Times New Roman" w:cs="Times New Roman"/>
          <w:sz w:val="24"/>
          <w:szCs w:val="24"/>
        </w:rPr>
        <w:t>, de segunda a sexta-feira, no horário das 07 horas as 13 horas e 15 minutos.</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10.3</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A resposta às impugnações caberá à Comissão de Seleção ou a autoridade competente do órgão ou entidade da Administração Pública Estadual, observado o prazo de </w:t>
      </w:r>
      <w:proofErr w:type="gramStart"/>
      <w:r w:rsidRPr="00D42A03">
        <w:rPr>
          <w:rFonts w:ascii="Times New Roman" w:hAnsi="Times New Roman" w:cs="Times New Roman"/>
          <w:sz w:val="24"/>
          <w:szCs w:val="24"/>
        </w:rPr>
        <w:t>5</w:t>
      </w:r>
      <w:proofErr w:type="gramEnd"/>
      <w:r w:rsidRPr="00D42A03">
        <w:rPr>
          <w:rFonts w:ascii="Times New Roman" w:hAnsi="Times New Roman" w:cs="Times New Roman"/>
          <w:sz w:val="24"/>
          <w:szCs w:val="24"/>
        </w:rPr>
        <w:t xml:space="preserve"> (cinco) dias contados da data do seu recebimento para manifestação. </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10.4</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Os pedidos de esclarecimentos, decorrentes de dúvidas na interpretação deste Edital e de seus Anexos, deverão ser encaminhados com antecedência mínima de </w:t>
      </w:r>
      <w:proofErr w:type="gramStart"/>
      <w:r w:rsidRPr="00D42A03">
        <w:rPr>
          <w:rFonts w:ascii="Times New Roman" w:hAnsi="Times New Roman" w:cs="Times New Roman"/>
          <w:sz w:val="24"/>
          <w:szCs w:val="24"/>
        </w:rPr>
        <w:t>5</w:t>
      </w:r>
      <w:proofErr w:type="gramEnd"/>
      <w:r w:rsidRPr="00D42A03">
        <w:rPr>
          <w:rFonts w:ascii="Times New Roman" w:hAnsi="Times New Roman" w:cs="Times New Roman"/>
          <w:sz w:val="24"/>
          <w:szCs w:val="24"/>
        </w:rPr>
        <w:t xml:space="preserve"> (dias) dias da data-limite para envio da </w:t>
      </w:r>
      <w:r w:rsidRPr="00D42A03">
        <w:rPr>
          <w:rFonts w:ascii="Times New Roman" w:hAnsi="Times New Roman" w:cs="Times New Roman"/>
          <w:sz w:val="24"/>
          <w:szCs w:val="24"/>
        </w:rPr>
        <w:lastRenderedPageBreak/>
        <w:t>proposta, por petição protocolada no endereço informado 10.2 deste Edital. Os esclarecimentos serão prestados pela Comissão de Seleção.</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10.5</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As impugnações e pedidos de esclarecimentos não suspendem os prazos previstos no Edital. As respostas às impugnações e os esclarecimentos prestados serão entranhados nos autos do processo de Chamamento Público e estarão disponíveis para consulta por qualquer interessado.</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 xml:space="preserve"> 10.6</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Eventual modificação no Edital, decorrente das impugnações, ensejará divulgação pela mesma forma que se deu o texto original, reabrindo-se o prazo inicialmente estabelecido, exceto quando, inquestionavelmente, a alteração não afetar a formulação das propostas. </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10.7</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A JUCEMS resolverá os casos omissos e as situações não previstas no presente Edital, observadas as disposições legais e os princípios que regem a administração pública.</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10.8</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A qualquer tempo, o presente Edital poderá ser revogado por interesse público ou anulado, no todo ou em parte, por vício insanável, sem que isso implique direito a indenização ou reclamação de qualquer natureza.</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10.9</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O proponente é responsável pela fidelidade e legitimidade das informações prestadas e dos documentos apresentados em qualquer etapa do processo de seleção. A falsidade de qualquer documento apresentado ou a inverdade das informações nele contidas poderá acarretar a eliminação da proposta apresentada, a aplicação das sanções administrativas cabíveis e a comunicação do fato às autoridades competentes, inclusive para apuração do cometimento de eventual crime. Além disso, caso a descoberta da falsidade ou inverdade ocorra após a celebração da parceria, o fato poderá dar ensejo à rescisão do instrumento, rejeição das contas e/ou aplicação das sanções de que trata o art. 73 da Lei Federal n° 13.019/14. </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10.10</w:t>
      </w:r>
      <w:r>
        <w:rPr>
          <w:rFonts w:ascii="Times New Roman" w:hAnsi="Times New Roman" w:cs="Times New Roman"/>
          <w:b/>
          <w:sz w:val="24"/>
          <w:szCs w:val="24"/>
        </w:rPr>
        <w:tab/>
      </w:r>
      <w:r w:rsidRPr="00D42A03">
        <w:rPr>
          <w:rFonts w:ascii="Times New Roman" w:hAnsi="Times New Roman" w:cs="Times New Roman"/>
          <w:sz w:val="24"/>
          <w:szCs w:val="24"/>
        </w:rPr>
        <w:t xml:space="preserve"> A Administração Pública Estadual não cobrará das entidades concorrentes taxa para participar deste Edital. </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10.11</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Todos os custos decorrentes da elaboração das propostas e quaisquer outras despesas correlatas à participação no Chamamento Público serão de inteira responsabilidade das entidades concorrentes, não cabendo nenhuma remuneração, apoio ou indenização por parte da administração pública.</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10.12</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 xml:space="preserve">Este Edital será divulgado no Diário Oficial do Estado de Mato Grosso do Sul e na página oficial da JUCEMS (www.jucems.ms.gov.br). Igualmente, nos termos do artigo 10 da Lei Federal nº 13.019/2014, </w:t>
      </w:r>
      <w:proofErr w:type="gramStart"/>
      <w:r w:rsidRPr="00D42A03">
        <w:rPr>
          <w:rFonts w:ascii="Times New Roman" w:hAnsi="Times New Roman" w:cs="Times New Roman"/>
          <w:sz w:val="24"/>
          <w:szCs w:val="24"/>
        </w:rPr>
        <w:t>após</w:t>
      </w:r>
      <w:proofErr w:type="gramEnd"/>
      <w:r w:rsidRPr="00D42A03">
        <w:rPr>
          <w:rFonts w:ascii="Times New Roman" w:hAnsi="Times New Roman" w:cs="Times New Roman"/>
          <w:sz w:val="24"/>
          <w:szCs w:val="24"/>
        </w:rPr>
        <w:t xml:space="preserve"> formalizados os Termos de Fomento, relativo às propostas selecionadas, serão mantidos, em sítio oficial na internet, a relação das parcerias </w:t>
      </w:r>
      <w:r w:rsidRPr="00D42A03">
        <w:rPr>
          <w:rFonts w:ascii="Times New Roman" w:hAnsi="Times New Roman" w:cs="Times New Roman"/>
          <w:sz w:val="24"/>
          <w:szCs w:val="24"/>
        </w:rPr>
        <w:lastRenderedPageBreak/>
        <w:t xml:space="preserve">celebradas e dos respectivos planos de trabalho, até cento e oitenta dias após o respectivo encerramento. </w:t>
      </w:r>
    </w:p>
    <w:p w:rsidR="00EA6789" w:rsidRPr="00D42A03" w:rsidRDefault="00EA6789" w:rsidP="00D55B43">
      <w:pPr>
        <w:ind w:right="-2"/>
        <w:jc w:val="both"/>
        <w:rPr>
          <w:rFonts w:ascii="Times New Roman" w:hAnsi="Times New Roman" w:cs="Times New Roman"/>
          <w:sz w:val="24"/>
          <w:szCs w:val="24"/>
        </w:rPr>
      </w:pPr>
      <w:r w:rsidRPr="00D42A03">
        <w:rPr>
          <w:rFonts w:ascii="Times New Roman" w:hAnsi="Times New Roman" w:cs="Times New Roman"/>
          <w:b/>
          <w:sz w:val="24"/>
          <w:szCs w:val="24"/>
        </w:rPr>
        <w:t>10.13</w:t>
      </w:r>
      <w:r w:rsidRPr="00D42A03">
        <w:rPr>
          <w:rFonts w:ascii="Times New Roman" w:hAnsi="Times New Roman" w:cs="Times New Roman"/>
          <w:sz w:val="24"/>
          <w:szCs w:val="24"/>
        </w:rPr>
        <w:t xml:space="preserve"> </w:t>
      </w:r>
      <w:r>
        <w:rPr>
          <w:rFonts w:ascii="Times New Roman" w:hAnsi="Times New Roman" w:cs="Times New Roman"/>
          <w:sz w:val="24"/>
          <w:szCs w:val="24"/>
        </w:rPr>
        <w:tab/>
      </w:r>
      <w:r w:rsidRPr="00D42A03">
        <w:rPr>
          <w:rFonts w:ascii="Times New Roman" w:hAnsi="Times New Roman" w:cs="Times New Roman"/>
          <w:sz w:val="24"/>
          <w:szCs w:val="24"/>
        </w:rPr>
        <w:t>Constituem anexos do presente Edital, dele fazendo parte integrante:</w:t>
      </w:r>
    </w:p>
    <w:p w:rsidR="00EA6789" w:rsidRPr="00D42A03" w:rsidRDefault="00EA6789" w:rsidP="00D55B43">
      <w:pPr>
        <w:ind w:right="-2"/>
        <w:jc w:val="center"/>
        <w:rPr>
          <w:rFonts w:ascii="Times New Roman" w:hAnsi="Times New Roman" w:cs="Times New Roman"/>
          <w:b/>
        </w:rPr>
      </w:pPr>
      <w:r w:rsidRPr="00D42A03">
        <w:rPr>
          <w:rFonts w:ascii="Times New Roman" w:hAnsi="Times New Roman" w:cs="Times New Roman"/>
          <w:b/>
        </w:rPr>
        <w:t>ANEXO I – DECLARAÇÃO DE CIÊNCIA</w:t>
      </w:r>
      <w:proofErr w:type="gramStart"/>
      <w:r w:rsidRPr="00D42A03">
        <w:rPr>
          <w:rFonts w:ascii="Times New Roman" w:hAnsi="Times New Roman" w:cs="Times New Roman"/>
          <w:b/>
        </w:rPr>
        <w:t xml:space="preserve">  </w:t>
      </w:r>
      <w:proofErr w:type="gramEnd"/>
      <w:r w:rsidRPr="00D42A03">
        <w:rPr>
          <w:rFonts w:ascii="Times New Roman" w:hAnsi="Times New Roman" w:cs="Times New Roman"/>
          <w:b/>
        </w:rPr>
        <w:t>E CONCORDÂNCIA</w:t>
      </w:r>
    </w:p>
    <w:p w:rsidR="00EA6789" w:rsidRPr="00D42A03" w:rsidRDefault="00EA6789" w:rsidP="00D55B43">
      <w:pPr>
        <w:ind w:right="-2"/>
        <w:jc w:val="center"/>
        <w:rPr>
          <w:rFonts w:ascii="Times New Roman" w:hAnsi="Times New Roman" w:cs="Times New Roman"/>
          <w:b/>
        </w:rPr>
      </w:pPr>
    </w:p>
    <w:p w:rsidR="00EA6789" w:rsidRPr="00D42A03" w:rsidRDefault="00EA6789" w:rsidP="00D55B43">
      <w:pPr>
        <w:spacing w:line="360" w:lineRule="auto"/>
        <w:ind w:right="-2"/>
        <w:jc w:val="both"/>
        <w:rPr>
          <w:rFonts w:ascii="Times New Roman" w:hAnsi="Times New Roman" w:cs="Times New Roman"/>
        </w:rPr>
      </w:pPr>
    </w:p>
    <w:p w:rsidR="00EA6789" w:rsidRPr="00EA6789" w:rsidRDefault="00EA6789" w:rsidP="00D55B43">
      <w:pPr>
        <w:spacing w:line="360" w:lineRule="auto"/>
        <w:ind w:right="-2"/>
        <w:jc w:val="both"/>
        <w:rPr>
          <w:rFonts w:ascii="Times New Roman" w:hAnsi="Times New Roman" w:cs="Times New Roman"/>
          <w:sz w:val="24"/>
          <w:szCs w:val="24"/>
        </w:rPr>
      </w:pPr>
      <w:r w:rsidRPr="00D42A03">
        <w:rPr>
          <w:rFonts w:ascii="Times New Roman" w:hAnsi="Times New Roman" w:cs="Times New Roman"/>
          <w:sz w:val="24"/>
          <w:szCs w:val="24"/>
        </w:rPr>
        <w:t xml:space="preserve"> Eu, [Nome da autoridade máxima da organização da sociedade civil], portador (a) da carteira de identidade n.º ________ expedida pela _________, inscrito (a) no CPF sob o n.º _______________________, na qualidade de representante legal, declaro que a [Nome da Organização da Sociedade Civil], sediada no __________, Bairro _______, CEP: _______________________________________, inscrita no CNPJ sob o n.º_______, está ciente e concorda com as disposições previstas no Edital de Chamamento Público nº 001/2017 e em seus Anexos, bem como que se responsabiliza, sob as penas da lei, pela veracidade e legitimidade das informações e documentos apresentados</w:t>
      </w:r>
      <w:r>
        <w:rPr>
          <w:rFonts w:ascii="Times New Roman" w:hAnsi="Times New Roman" w:cs="Times New Roman"/>
          <w:sz w:val="24"/>
          <w:szCs w:val="24"/>
        </w:rPr>
        <w:t xml:space="preserve"> durante o processo de seleção.</w:t>
      </w:r>
    </w:p>
    <w:p w:rsidR="00EA6789" w:rsidRPr="00D42A03" w:rsidRDefault="00EA6789" w:rsidP="00D55B43">
      <w:pPr>
        <w:spacing w:line="360" w:lineRule="auto"/>
        <w:ind w:right="-2"/>
        <w:jc w:val="center"/>
        <w:rPr>
          <w:rFonts w:ascii="Times New Roman" w:hAnsi="Times New Roman" w:cs="Times New Roman"/>
          <w:sz w:val="24"/>
          <w:szCs w:val="24"/>
        </w:rPr>
      </w:pPr>
      <w:r w:rsidRPr="00D42A03">
        <w:rPr>
          <w:rFonts w:ascii="Times New Roman" w:hAnsi="Times New Roman" w:cs="Times New Roman"/>
          <w:sz w:val="24"/>
          <w:szCs w:val="24"/>
        </w:rPr>
        <w:t xml:space="preserve">Local-UF, </w:t>
      </w:r>
      <w:proofErr w:type="gramStart"/>
      <w:r w:rsidRPr="00D42A03">
        <w:rPr>
          <w:rFonts w:ascii="Times New Roman" w:hAnsi="Times New Roman" w:cs="Times New Roman"/>
          <w:sz w:val="24"/>
          <w:szCs w:val="24"/>
        </w:rPr>
        <w:t>data</w:t>
      </w:r>
      <w:proofErr w:type="gramEnd"/>
      <w:r w:rsidRPr="00D42A03">
        <w:rPr>
          <w:rFonts w:ascii="Times New Roman" w:hAnsi="Times New Roman" w:cs="Times New Roman"/>
          <w:sz w:val="24"/>
          <w:szCs w:val="24"/>
        </w:rPr>
        <w:t xml:space="preserve"> </w:t>
      </w:r>
    </w:p>
    <w:p w:rsidR="00EA6789" w:rsidRPr="00D42A03" w:rsidRDefault="00EA6789" w:rsidP="00D55B43">
      <w:pPr>
        <w:spacing w:line="360" w:lineRule="auto"/>
        <w:ind w:right="-2"/>
        <w:jc w:val="center"/>
        <w:rPr>
          <w:rFonts w:ascii="Times New Roman" w:hAnsi="Times New Roman" w:cs="Times New Roman"/>
          <w:sz w:val="24"/>
          <w:szCs w:val="24"/>
        </w:rPr>
      </w:pPr>
      <w:r w:rsidRPr="00D42A03">
        <w:rPr>
          <w:rFonts w:ascii="Times New Roman" w:hAnsi="Times New Roman" w:cs="Times New Roman"/>
          <w:sz w:val="24"/>
          <w:szCs w:val="24"/>
        </w:rPr>
        <w:t>(assinatura)</w:t>
      </w:r>
    </w:p>
    <w:p w:rsidR="00EA6789" w:rsidRPr="00D42A03" w:rsidRDefault="00EA6789" w:rsidP="00D55B43">
      <w:pPr>
        <w:spacing w:line="360" w:lineRule="auto"/>
        <w:ind w:right="-2"/>
        <w:jc w:val="center"/>
        <w:rPr>
          <w:rFonts w:ascii="Times New Roman" w:hAnsi="Times New Roman" w:cs="Times New Roman"/>
          <w:color w:val="000000" w:themeColor="text1"/>
          <w:sz w:val="24"/>
          <w:szCs w:val="24"/>
        </w:rPr>
      </w:pPr>
      <w:r w:rsidRPr="00D42A03">
        <w:rPr>
          <w:rFonts w:ascii="Times New Roman" w:hAnsi="Times New Roman" w:cs="Times New Roman"/>
          <w:sz w:val="24"/>
          <w:szCs w:val="24"/>
        </w:rPr>
        <w:t>(nome e cargo do representante legal da OSC)</w:t>
      </w:r>
    </w:p>
    <w:p w:rsidR="00EA6789" w:rsidRDefault="00EA6789" w:rsidP="00D55B43">
      <w:pPr>
        <w:ind w:right="-2"/>
      </w:pPr>
    </w:p>
    <w:p w:rsidR="00EA6789" w:rsidRPr="00D42A03" w:rsidRDefault="00EA6789" w:rsidP="00D55B43">
      <w:pPr>
        <w:spacing w:after="0" w:line="360" w:lineRule="auto"/>
        <w:ind w:right="-2"/>
        <w:jc w:val="center"/>
        <w:rPr>
          <w:rFonts w:ascii="Times New Roman" w:hAnsi="Times New Roman" w:cs="Times New Roman"/>
          <w:b/>
          <w:sz w:val="24"/>
          <w:szCs w:val="24"/>
        </w:rPr>
      </w:pPr>
      <w:r w:rsidRPr="00D42A03">
        <w:rPr>
          <w:rFonts w:ascii="Times New Roman" w:hAnsi="Times New Roman" w:cs="Times New Roman"/>
          <w:b/>
          <w:sz w:val="24"/>
          <w:szCs w:val="24"/>
        </w:rPr>
        <w:t>ANEXO II – ELABORAÇÃO DA PROPOSTA</w:t>
      </w:r>
    </w:p>
    <w:tbl>
      <w:tblPr>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tblGrid>
      <w:tr w:rsidR="00EA6789" w:rsidRPr="00D42A03" w:rsidTr="000C09D8">
        <w:tc>
          <w:tcPr>
            <w:tcW w:w="4644" w:type="dxa"/>
            <w:tcBorders>
              <w:bottom w:val="single" w:sz="4" w:space="0" w:color="auto"/>
            </w:tcBorders>
            <w:shd w:val="clear" w:color="auto" w:fill="FFFFFF"/>
          </w:tcPr>
          <w:p w:rsidR="00EA6789" w:rsidRPr="00D42A03" w:rsidRDefault="00EA6789" w:rsidP="00D55B43">
            <w:pPr>
              <w:ind w:right="-2"/>
              <w:rPr>
                <w:rFonts w:ascii="Times New Roman" w:hAnsi="Times New Roman" w:cs="Times New Roman"/>
                <w:b/>
              </w:rPr>
            </w:pPr>
            <w:r w:rsidRPr="00D42A03">
              <w:rPr>
                <w:rFonts w:ascii="Times New Roman" w:hAnsi="Times New Roman" w:cs="Times New Roman"/>
                <w:b/>
              </w:rPr>
              <w:t xml:space="preserve">1. IDENTIFICAÇÃO </w:t>
            </w:r>
          </w:p>
        </w:tc>
      </w:tr>
      <w:tr w:rsidR="00EA6789" w:rsidRPr="00D42A03" w:rsidTr="000C09D8">
        <w:tc>
          <w:tcPr>
            <w:tcW w:w="4644" w:type="dxa"/>
            <w:shd w:val="clear" w:color="auto" w:fill="FFFFFF"/>
          </w:tcPr>
          <w:p w:rsidR="00EA6789" w:rsidRPr="00D42A03" w:rsidRDefault="00EA6789" w:rsidP="00D55B43">
            <w:pPr>
              <w:ind w:right="-2"/>
              <w:rPr>
                <w:rFonts w:ascii="Times New Roman" w:hAnsi="Times New Roman" w:cs="Times New Roman"/>
                <w:b/>
              </w:rPr>
            </w:pPr>
            <w:r>
              <w:rPr>
                <w:rFonts w:ascii="Times New Roman" w:hAnsi="Times New Roman" w:cs="Times New Roman"/>
                <w:b/>
              </w:rPr>
              <w:t>1.1. Da Proposta</w:t>
            </w:r>
          </w:p>
        </w:tc>
      </w:tr>
      <w:tr w:rsidR="00EA6789" w:rsidRPr="00D42A03" w:rsidTr="000C09D8">
        <w:trPr>
          <w:trHeight w:val="1715"/>
        </w:trPr>
        <w:tc>
          <w:tcPr>
            <w:tcW w:w="4644" w:type="dxa"/>
            <w:shd w:val="clear" w:color="auto" w:fill="auto"/>
          </w:tcPr>
          <w:p w:rsidR="00EA6789" w:rsidRDefault="00EA6789" w:rsidP="00D55B43">
            <w:pPr>
              <w:ind w:right="-2"/>
              <w:rPr>
                <w:rFonts w:ascii="Times New Roman" w:hAnsi="Times New Roman" w:cs="Times New Roman"/>
              </w:rPr>
            </w:pPr>
            <w:r>
              <w:rPr>
                <w:rFonts w:ascii="Times New Roman" w:hAnsi="Times New Roman" w:cs="Times New Roman"/>
              </w:rPr>
              <w:t xml:space="preserve">- </w:t>
            </w:r>
            <w:r w:rsidRPr="00D42A03">
              <w:rPr>
                <w:rFonts w:ascii="Times New Roman" w:hAnsi="Times New Roman" w:cs="Times New Roman"/>
              </w:rPr>
              <w:t>Nome</w:t>
            </w:r>
            <w:r>
              <w:rPr>
                <w:rFonts w:ascii="Times New Roman" w:hAnsi="Times New Roman" w:cs="Times New Roman"/>
              </w:rPr>
              <w:t xml:space="preserve"> da Proposta:</w:t>
            </w:r>
          </w:p>
          <w:p w:rsidR="00EA6789" w:rsidRDefault="00EA6789" w:rsidP="00D55B43">
            <w:pPr>
              <w:ind w:right="-2"/>
              <w:rPr>
                <w:rFonts w:ascii="Times New Roman" w:hAnsi="Times New Roman" w:cs="Times New Roman"/>
              </w:rPr>
            </w:pPr>
            <w:r>
              <w:rPr>
                <w:rFonts w:ascii="Times New Roman" w:hAnsi="Times New Roman" w:cs="Times New Roman"/>
              </w:rPr>
              <w:t>- Descrição da realidade:</w:t>
            </w:r>
          </w:p>
          <w:p w:rsidR="00EA6789" w:rsidRDefault="00EA6789" w:rsidP="00D55B43">
            <w:pPr>
              <w:ind w:right="-2"/>
              <w:rPr>
                <w:rFonts w:ascii="Times New Roman" w:hAnsi="Times New Roman" w:cs="Times New Roman"/>
              </w:rPr>
            </w:pPr>
            <w:r>
              <w:rPr>
                <w:rFonts w:ascii="Times New Roman" w:hAnsi="Times New Roman" w:cs="Times New Roman"/>
              </w:rPr>
              <w:t xml:space="preserve">- Nexo entre a realidade descrita e os objetivos propostos: </w:t>
            </w:r>
          </w:p>
          <w:p w:rsidR="00EA6789" w:rsidRPr="00D42A03" w:rsidRDefault="00EA6789" w:rsidP="00D55B43">
            <w:pPr>
              <w:ind w:right="-2"/>
              <w:rPr>
                <w:rFonts w:ascii="Times New Roman" w:hAnsi="Times New Roman" w:cs="Times New Roman"/>
              </w:rPr>
            </w:pPr>
            <w:r>
              <w:rPr>
                <w:rFonts w:ascii="Times New Roman" w:hAnsi="Times New Roman" w:cs="Times New Roman"/>
              </w:rPr>
              <w:t xml:space="preserve">- Resumo da proposta: </w:t>
            </w:r>
          </w:p>
          <w:p w:rsidR="00EA6789" w:rsidRDefault="00EA6789" w:rsidP="00D55B43">
            <w:pPr>
              <w:ind w:right="-2"/>
              <w:rPr>
                <w:rFonts w:ascii="Times New Roman" w:hAnsi="Times New Roman" w:cs="Times New Roman"/>
              </w:rPr>
            </w:pPr>
          </w:p>
        </w:tc>
      </w:tr>
      <w:tr w:rsidR="00EA6789" w:rsidRPr="00D42A03" w:rsidTr="000C09D8">
        <w:trPr>
          <w:trHeight w:val="452"/>
        </w:trPr>
        <w:tc>
          <w:tcPr>
            <w:tcW w:w="4644" w:type="dxa"/>
            <w:shd w:val="clear" w:color="auto" w:fill="auto"/>
          </w:tcPr>
          <w:p w:rsidR="00EA6789" w:rsidRPr="00BF2F01" w:rsidRDefault="00EA6789" w:rsidP="00D55B43">
            <w:pPr>
              <w:ind w:right="-2"/>
              <w:rPr>
                <w:rFonts w:ascii="Times New Roman" w:hAnsi="Times New Roman" w:cs="Times New Roman"/>
                <w:b/>
              </w:rPr>
            </w:pPr>
            <w:r>
              <w:rPr>
                <w:rFonts w:ascii="Times New Roman" w:hAnsi="Times New Roman" w:cs="Times New Roman"/>
              </w:rPr>
              <w:t xml:space="preserve"> </w:t>
            </w:r>
            <w:proofErr w:type="gramStart"/>
            <w:r>
              <w:rPr>
                <w:rFonts w:ascii="Times New Roman" w:hAnsi="Times New Roman" w:cs="Times New Roman"/>
                <w:b/>
              </w:rPr>
              <w:t>1.2 Identificação</w:t>
            </w:r>
            <w:proofErr w:type="gramEnd"/>
            <w:r>
              <w:rPr>
                <w:rFonts w:ascii="Times New Roman" w:hAnsi="Times New Roman" w:cs="Times New Roman"/>
                <w:b/>
              </w:rPr>
              <w:t xml:space="preserve"> da Organização Proponente</w:t>
            </w:r>
          </w:p>
        </w:tc>
      </w:tr>
      <w:tr w:rsidR="00EA6789" w:rsidRPr="00D42A03" w:rsidTr="000C09D8">
        <w:trPr>
          <w:trHeight w:val="1715"/>
        </w:trPr>
        <w:tc>
          <w:tcPr>
            <w:tcW w:w="4644" w:type="dxa"/>
            <w:shd w:val="clear" w:color="auto" w:fill="auto"/>
          </w:tcPr>
          <w:p w:rsidR="00EA6789" w:rsidRDefault="00EA6789" w:rsidP="00D55B43">
            <w:pPr>
              <w:ind w:right="-2"/>
              <w:rPr>
                <w:rFonts w:ascii="Times New Roman" w:hAnsi="Times New Roman" w:cs="Times New Roman"/>
              </w:rPr>
            </w:pPr>
            <w:r>
              <w:rPr>
                <w:rFonts w:ascii="Times New Roman" w:hAnsi="Times New Roman" w:cs="Times New Roman"/>
              </w:rPr>
              <w:lastRenderedPageBreak/>
              <w:t>- Nome:</w:t>
            </w:r>
          </w:p>
          <w:p w:rsidR="00EA6789" w:rsidRDefault="00EA6789" w:rsidP="00D55B43">
            <w:pPr>
              <w:ind w:right="-2"/>
              <w:rPr>
                <w:rFonts w:ascii="Times New Roman" w:hAnsi="Times New Roman" w:cs="Times New Roman"/>
              </w:rPr>
            </w:pPr>
            <w:r>
              <w:rPr>
                <w:rFonts w:ascii="Times New Roman" w:hAnsi="Times New Roman" w:cs="Times New Roman"/>
              </w:rPr>
              <w:t>- CNPJ:</w:t>
            </w:r>
          </w:p>
          <w:p w:rsidR="00EA6789" w:rsidRDefault="00EA6789" w:rsidP="00D55B43">
            <w:pPr>
              <w:ind w:right="-2"/>
              <w:rPr>
                <w:rFonts w:ascii="Times New Roman" w:hAnsi="Times New Roman" w:cs="Times New Roman"/>
              </w:rPr>
            </w:pPr>
            <w:r>
              <w:rPr>
                <w:rFonts w:ascii="Times New Roman" w:hAnsi="Times New Roman" w:cs="Times New Roman"/>
              </w:rPr>
              <w:t>- Data da Fundação:</w:t>
            </w:r>
          </w:p>
          <w:p w:rsidR="00EA6789" w:rsidRDefault="00EA6789" w:rsidP="00D55B43">
            <w:pPr>
              <w:ind w:right="-2"/>
              <w:rPr>
                <w:rFonts w:ascii="Times New Roman" w:hAnsi="Times New Roman" w:cs="Times New Roman"/>
              </w:rPr>
            </w:pPr>
            <w:r>
              <w:rPr>
                <w:rFonts w:ascii="Times New Roman" w:hAnsi="Times New Roman" w:cs="Times New Roman"/>
              </w:rPr>
              <w:t>- Registro no CNPJ:</w:t>
            </w:r>
          </w:p>
          <w:p w:rsidR="00EA6789" w:rsidRDefault="00EA6789" w:rsidP="00D55B43">
            <w:pPr>
              <w:ind w:right="-2"/>
              <w:rPr>
                <w:rFonts w:ascii="Times New Roman" w:hAnsi="Times New Roman" w:cs="Times New Roman"/>
              </w:rPr>
            </w:pPr>
            <w:r>
              <w:rPr>
                <w:rFonts w:ascii="Times New Roman" w:hAnsi="Times New Roman" w:cs="Times New Roman"/>
              </w:rPr>
              <w:t>- Endereço completo:</w:t>
            </w:r>
          </w:p>
          <w:p w:rsidR="00EA6789" w:rsidRDefault="00EA6789" w:rsidP="00D55B43">
            <w:pPr>
              <w:ind w:right="-2"/>
              <w:rPr>
                <w:rFonts w:ascii="Times New Roman" w:hAnsi="Times New Roman" w:cs="Times New Roman"/>
              </w:rPr>
            </w:pPr>
            <w:r>
              <w:rPr>
                <w:rFonts w:ascii="Times New Roman" w:hAnsi="Times New Roman" w:cs="Times New Roman"/>
              </w:rPr>
              <w:t>- Bairro:</w:t>
            </w:r>
          </w:p>
          <w:p w:rsidR="00EA6789" w:rsidRDefault="00EA6789" w:rsidP="00D55B43">
            <w:pPr>
              <w:ind w:right="-2"/>
              <w:rPr>
                <w:rFonts w:ascii="Times New Roman" w:hAnsi="Times New Roman" w:cs="Times New Roman"/>
              </w:rPr>
            </w:pPr>
            <w:r>
              <w:rPr>
                <w:rFonts w:ascii="Times New Roman" w:hAnsi="Times New Roman" w:cs="Times New Roman"/>
              </w:rPr>
              <w:t>-Município:</w:t>
            </w:r>
          </w:p>
          <w:p w:rsidR="00EA6789" w:rsidRDefault="00EA6789" w:rsidP="00D55B43">
            <w:pPr>
              <w:ind w:right="-2"/>
              <w:rPr>
                <w:rFonts w:ascii="Times New Roman" w:hAnsi="Times New Roman" w:cs="Times New Roman"/>
              </w:rPr>
            </w:pPr>
            <w:r>
              <w:rPr>
                <w:rFonts w:ascii="Times New Roman" w:hAnsi="Times New Roman" w:cs="Times New Roman"/>
              </w:rPr>
              <w:t>-CEP:</w:t>
            </w:r>
          </w:p>
          <w:p w:rsidR="00EA6789" w:rsidRDefault="00EA6789" w:rsidP="00D55B43">
            <w:pPr>
              <w:ind w:right="-2"/>
              <w:rPr>
                <w:rFonts w:ascii="Times New Roman" w:hAnsi="Times New Roman" w:cs="Times New Roman"/>
              </w:rPr>
            </w:pPr>
            <w:r>
              <w:rPr>
                <w:rFonts w:ascii="Times New Roman" w:hAnsi="Times New Roman" w:cs="Times New Roman"/>
              </w:rPr>
              <w:t xml:space="preserve">-UF: </w:t>
            </w:r>
          </w:p>
          <w:p w:rsidR="00EA6789" w:rsidRDefault="00EA6789" w:rsidP="00D55B43">
            <w:pPr>
              <w:ind w:right="-2"/>
              <w:rPr>
                <w:rFonts w:ascii="Times New Roman" w:hAnsi="Times New Roman" w:cs="Times New Roman"/>
              </w:rPr>
            </w:pPr>
            <w:r>
              <w:rPr>
                <w:rFonts w:ascii="Times New Roman" w:hAnsi="Times New Roman" w:cs="Times New Roman"/>
              </w:rPr>
              <w:t>-Número de telefone e Fax com DDD:</w:t>
            </w:r>
          </w:p>
          <w:p w:rsidR="00EA6789" w:rsidRDefault="00EA6789" w:rsidP="00D55B43">
            <w:pPr>
              <w:ind w:right="-2"/>
              <w:rPr>
                <w:rFonts w:ascii="Times New Roman" w:hAnsi="Times New Roman" w:cs="Times New Roman"/>
              </w:rPr>
            </w:pPr>
            <w:r>
              <w:rPr>
                <w:rFonts w:ascii="Times New Roman" w:hAnsi="Times New Roman" w:cs="Times New Roman"/>
              </w:rPr>
              <w:t>- E-mail:</w:t>
            </w:r>
          </w:p>
          <w:p w:rsidR="00EA6789" w:rsidRDefault="00EA6789" w:rsidP="00D55B43">
            <w:pPr>
              <w:ind w:right="-2"/>
              <w:rPr>
                <w:rFonts w:ascii="Times New Roman" w:hAnsi="Times New Roman" w:cs="Times New Roman"/>
              </w:rPr>
            </w:pPr>
            <w:r>
              <w:rPr>
                <w:rFonts w:ascii="Times New Roman" w:hAnsi="Times New Roman" w:cs="Times New Roman"/>
              </w:rPr>
              <w:t>-Página na WEB (site):</w:t>
            </w:r>
          </w:p>
        </w:tc>
      </w:tr>
    </w:tbl>
    <w:p w:rsidR="00EA6789" w:rsidRPr="00D42A03" w:rsidRDefault="00EA6789" w:rsidP="00D55B43">
      <w:pPr>
        <w:ind w:right="-2"/>
        <w:rPr>
          <w:rFonts w:ascii="Times New Roman" w:hAnsi="Times New Roman" w:cs="Times New Roman"/>
        </w:rPr>
      </w:pPr>
    </w:p>
    <w:tbl>
      <w:tblPr>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6"/>
        <w:gridCol w:w="432"/>
      </w:tblGrid>
      <w:tr w:rsidR="00EA6789" w:rsidRPr="00D42A03" w:rsidTr="000C09D8">
        <w:tc>
          <w:tcPr>
            <w:tcW w:w="4644" w:type="dxa"/>
            <w:gridSpan w:val="2"/>
            <w:shd w:val="clear" w:color="auto" w:fill="FFFFFF"/>
          </w:tcPr>
          <w:p w:rsidR="00EA6789" w:rsidRPr="00D42A03" w:rsidRDefault="00EA6789" w:rsidP="00D55B43">
            <w:pPr>
              <w:ind w:right="-2"/>
              <w:rPr>
                <w:rFonts w:ascii="Times New Roman" w:hAnsi="Times New Roman" w:cs="Times New Roman"/>
                <w:b/>
              </w:rPr>
            </w:pPr>
            <w:r>
              <w:rPr>
                <w:rFonts w:ascii="Times New Roman" w:hAnsi="Times New Roman" w:cs="Times New Roman"/>
                <w:b/>
              </w:rPr>
              <w:t xml:space="preserve"> Abrangência da Proposta</w:t>
            </w:r>
            <w:r w:rsidRPr="00D42A03">
              <w:rPr>
                <w:rFonts w:ascii="Times New Roman" w:hAnsi="Times New Roman" w:cs="Times New Roman"/>
                <w:b/>
              </w:rPr>
              <w:t xml:space="preserve"> (Estado, Cidade</w:t>
            </w:r>
            <w:proofErr w:type="gramStart"/>
            <w:r w:rsidRPr="00D42A03">
              <w:rPr>
                <w:rFonts w:ascii="Times New Roman" w:hAnsi="Times New Roman" w:cs="Times New Roman"/>
                <w:b/>
              </w:rPr>
              <w:t>)</w:t>
            </w:r>
            <w:proofErr w:type="gramEnd"/>
          </w:p>
        </w:tc>
      </w:tr>
      <w:tr w:rsidR="00EA6789" w:rsidRPr="00D42A03" w:rsidTr="000C09D8">
        <w:trPr>
          <w:trHeight w:val="833"/>
        </w:trPr>
        <w:tc>
          <w:tcPr>
            <w:tcW w:w="4361" w:type="dxa"/>
            <w:vAlign w:val="center"/>
          </w:tcPr>
          <w:p w:rsidR="00EA6789" w:rsidRPr="00D42A03" w:rsidRDefault="00EA6789" w:rsidP="00D55B43">
            <w:pPr>
              <w:ind w:right="-2"/>
              <w:rPr>
                <w:rFonts w:ascii="Times New Roman" w:hAnsi="Times New Roman" w:cs="Times New Roman"/>
              </w:rPr>
            </w:pPr>
          </w:p>
        </w:tc>
        <w:tc>
          <w:tcPr>
            <w:tcW w:w="283" w:type="dxa"/>
          </w:tcPr>
          <w:p w:rsidR="00EA6789" w:rsidRPr="00D42A03" w:rsidRDefault="00EA6789" w:rsidP="00D55B43">
            <w:pPr>
              <w:ind w:right="-2"/>
              <w:rPr>
                <w:rFonts w:ascii="Times New Roman" w:hAnsi="Times New Roman" w:cs="Times New Roman"/>
              </w:rPr>
            </w:pPr>
          </w:p>
        </w:tc>
      </w:tr>
    </w:tbl>
    <w:p w:rsidR="00EA6789" w:rsidRPr="00D42A03" w:rsidRDefault="00EA6789" w:rsidP="00D55B43">
      <w:pPr>
        <w:ind w:right="-2"/>
        <w:rPr>
          <w:rFonts w:ascii="Times New Roman" w:hAnsi="Times New Roman" w:cs="Times New Roman"/>
        </w:rPr>
      </w:pPr>
    </w:p>
    <w:tbl>
      <w:tblPr>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tblGrid>
      <w:tr w:rsidR="00EA6789" w:rsidRPr="00D42A03" w:rsidTr="000C09D8">
        <w:tc>
          <w:tcPr>
            <w:tcW w:w="6771" w:type="dxa"/>
            <w:shd w:val="clear" w:color="auto" w:fill="FFFFFF"/>
          </w:tcPr>
          <w:p w:rsidR="00EA6789" w:rsidRPr="00D42A03" w:rsidRDefault="00EA6789" w:rsidP="00D55B43">
            <w:pPr>
              <w:tabs>
                <w:tab w:val="left" w:pos="3165"/>
              </w:tabs>
              <w:ind w:right="-2"/>
              <w:rPr>
                <w:rFonts w:ascii="Times New Roman" w:hAnsi="Times New Roman" w:cs="Times New Roman"/>
                <w:b/>
              </w:rPr>
            </w:pPr>
            <w:r w:rsidRPr="00D42A03">
              <w:rPr>
                <w:rFonts w:ascii="Times New Roman" w:hAnsi="Times New Roman" w:cs="Times New Roman"/>
                <w:b/>
              </w:rPr>
              <w:t xml:space="preserve"> Prazo de Execução</w:t>
            </w:r>
            <w:r w:rsidRPr="00D42A03">
              <w:rPr>
                <w:rFonts w:ascii="Times New Roman" w:hAnsi="Times New Roman" w:cs="Times New Roman"/>
                <w:b/>
              </w:rPr>
              <w:tab/>
            </w:r>
          </w:p>
        </w:tc>
      </w:tr>
      <w:tr w:rsidR="00EA6789" w:rsidRPr="00D42A03" w:rsidTr="000C09D8">
        <w:tc>
          <w:tcPr>
            <w:tcW w:w="6771" w:type="dxa"/>
          </w:tcPr>
          <w:p w:rsidR="00EA6789" w:rsidRPr="00D42A03" w:rsidRDefault="00EA6789" w:rsidP="00D55B43">
            <w:pPr>
              <w:ind w:right="-2"/>
              <w:rPr>
                <w:rFonts w:ascii="Times New Roman" w:hAnsi="Times New Roman" w:cs="Times New Roman"/>
                <w:b/>
              </w:rPr>
            </w:pPr>
          </w:p>
          <w:p w:rsidR="00EA6789" w:rsidRPr="00D42A03" w:rsidRDefault="00EA6789" w:rsidP="00D55B43">
            <w:pPr>
              <w:ind w:right="-2"/>
              <w:rPr>
                <w:rFonts w:ascii="Times New Roman" w:hAnsi="Times New Roman" w:cs="Times New Roman"/>
                <w:b/>
              </w:rPr>
            </w:pPr>
          </w:p>
        </w:tc>
      </w:tr>
    </w:tbl>
    <w:p w:rsidR="00EA6789" w:rsidRPr="00D42A03" w:rsidRDefault="00EA6789" w:rsidP="00D55B43">
      <w:pPr>
        <w:ind w:right="-2"/>
        <w:rPr>
          <w:rFonts w:ascii="Times New Roman" w:hAnsi="Times New Roman" w:cs="Times New Roman"/>
        </w:rPr>
      </w:pPr>
    </w:p>
    <w:tbl>
      <w:tblPr>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tblGrid>
      <w:tr w:rsidR="00EA6789" w:rsidRPr="00D42A03" w:rsidTr="000C09D8">
        <w:tc>
          <w:tcPr>
            <w:tcW w:w="4644" w:type="dxa"/>
            <w:shd w:val="clear" w:color="auto" w:fill="FFFFFF"/>
          </w:tcPr>
          <w:p w:rsidR="00EA6789" w:rsidRPr="00D42A03" w:rsidRDefault="00EA6789" w:rsidP="00D55B43">
            <w:pPr>
              <w:ind w:right="-2"/>
              <w:rPr>
                <w:rFonts w:ascii="Times New Roman" w:hAnsi="Times New Roman" w:cs="Times New Roman"/>
                <w:b/>
              </w:rPr>
            </w:pPr>
            <w:r w:rsidRPr="00D42A03">
              <w:rPr>
                <w:rFonts w:ascii="Times New Roman" w:hAnsi="Times New Roman" w:cs="Times New Roman"/>
                <w:b/>
              </w:rPr>
              <w:t>Valor</w:t>
            </w:r>
            <w:r>
              <w:rPr>
                <w:rFonts w:ascii="Times New Roman" w:hAnsi="Times New Roman" w:cs="Times New Roman"/>
                <w:b/>
              </w:rPr>
              <w:t xml:space="preserve"> Global da Proposta</w:t>
            </w:r>
          </w:p>
        </w:tc>
      </w:tr>
      <w:tr w:rsidR="00EA6789" w:rsidRPr="00D42A03" w:rsidTr="000C09D8">
        <w:tc>
          <w:tcPr>
            <w:tcW w:w="4644" w:type="dxa"/>
          </w:tcPr>
          <w:p w:rsidR="00EA6789" w:rsidRPr="00D42A03" w:rsidRDefault="00EA6789" w:rsidP="00D55B43">
            <w:pPr>
              <w:ind w:right="-2"/>
              <w:rPr>
                <w:rFonts w:ascii="Times New Roman" w:hAnsi="Times New Roman" w:cs="Times New Roman"/>
              </w:rPr>
            </w:pPr>
          </w:p>
          <w:p w:rsidR="00EA6789" w:rsidRPr="00D42A03" w:rsidRDefault="00EA6789" w:rsidP="00D55B43">
            <w:pPr>
              <w:ind w:right="-2"/>
              <w:rPr>
                <w:rFonts w:ascii="Times New Roman" w:hAnsi="Times New Roman" w:cs="Times New Roman"/>
              </w:rPr>
            </w:pPr>
          </w:p>
        </w:tc>
      </w:tr>
    </w:tbl>
    <w:p w:rsidR="00EA6789" w:rsidRPr="00D42A03" w:rsidRDefault="00EA6789" w:rsidP="00D55B43">
      <w:pPr>
        <w:ind w:right="-2"/>
        <w:rPr>
          <w:rFonts w:ascii="Times New Roman" w:hAnsi="Times New Roman" w:cs="Times New Roman"/>
        </w:rPr>
      </w:pPr>
    </w:p>
    <w:tbl>
      <w:tblPr>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5"/>
        <w:gridCol w:w="429"/>
        <w:gridCol w:w="1520"/>
        <w:gridCol w:w="1297"/>
        <w:gridCol w:w="215"/>
        <w:gridCol w:w="1732"/>
      </w:tblGrid>
      <w:tr w:rsidR="00EA6789" w:rsidRPr="00D42A03" w:rsidTr="000C09D8">
        <w:tc>
          <w:tcPr>
            <w:tcW w:w="4644" w:type="dxa"/>
            <w:gridSpan w:val="6"/>
            <w:shd w:val="clear" w:color="auto" w:fill="FFFFFF"/>
          </w:tcPr>
          <w:p w:rsidR="00EA6789" w:rsidRPr="00D42A03" w:rsidRDefault="00EA6789" w:rsidP="00D55B43">
            <w:pPr>
              <w:pStyle w:val="Recuodecorpodetexto"/>
              <w:ind w:left="0" w:right="-2"/>
              <w:rPr>
                <w:rFonts w:ascii="Times New Roman" w:hAnsi="Times New Roman" w:cs="Times New Roman"/>
                <w:b/>
                <w:bCs/>
              </w:rPr>
            </w:pPr>
            <w:r w:rsidRPr="00D42A03">
              <w:rPr>
                <w:rFonts w:ascii="Times New Roman" w:hAnsi="Times New Roman" w:cs="Times New Roman"/>
                <w:b/>
                <w:bCs/>
              </w:rPr>
              <w:t>1.3. Do Representante Legal</w:t>
            </w:r>
          </w:p>
        </w:tc>
      </w:tr>
      <w:tr w:rsidR="00EA6789" w:rsidRPr="00D42A03" w:rsidTr="000C09D8">
        <w:tc>
          <w:tcPr>
            <w:tcW w:w="4644" w:type="dxa"/>
            <w:gridSpan w:val="6"/>
            <w:shd w:val="clear" w:color="auto" w:fill="auto"/>
          </w:tcPr>
          <w:p w:rsidR="00EA6789" w:rsidRPr="00D42A03" w:rsidRDefault="00EA6789" w:rsidP="00D55B43">
            <w:pPr>
              <w:pStyle w:val="Recuodecorpodetexto"/>
              <w:ind w:right="-2"/>
              <w:rPr>
                <w:rFonts w:ascii="Times New Roman" w:hAnsi="Times New Roman" w:cs="Times New Roman"/>
                <w:bCs/>
              </w:rPr>
            </w:pPr>
            <w:r w:rsidRPr="00D42A03">
              <w:rPr>
                <w:rFonts w:ascii="Times New Roman" w:hAnsi="Times New Roman" w:cs="Times New Roman"/>
                <w:bCs/>
              </w:rPr>
              <w:t>Nome</w:t>
            </w:r>
          </w:p>
        </w:tc>
      </w:tr>
      <w:tr w:rsidR="00EA6789" w:rsidRPr="00D42A03" w:rsidTr="000C09D8">
        <w:tc>
          <w:tcPr>
            <w:tcW w:w="4644" w:type="dxa"/>
            <w:gridSpan w:val="6"/>
          </w:tcPr>
          <w:p w:rsidR="00EA6789" w:rsidRPr="00D42A03" w:rsidRDefault="00EA6789" w:rsidP="00D55B43">
            <w:pPr>
              <w:pStyle w:val="Recuodecorpodetexto"/>
              <w:ind w:right="-2"/>
              <w:rPr>
                <w:rFonts w:ascii="Times New Roman" w:hAnsi="Times New Roman" w:cs="Times New Roman"/>
                <w:bCs/>
              </w:rPr>
            </w:pPr>
          </w:p>
          <w:p w:rsidR="00EA6789" w:rsidRPr="00D42A03" w:rsidRDefault="00EA6789" w:rsidP="00D55B43">
            <w:pPr>
              <w:pStyle w:val="Recuodecorpodetexto"/>
              <w:ind w:right="-2"/>
              <w:rPr>
                <w:rFonts w:ascii="Times New Roman" w:hAnsi="Times New Roman" w:cs="Times New Roman"/>
                <w:bCs/>
              </w:rPr>
            </w:pPr>
          </w:p>
        </w:tc>
      </w:tr>
      <w:tr w:rsidR="00EA6789" w:rsidRPr="00D42A03" w:rsidTr="000C09D8">
        <w:tc>
          <w:tcPr>
            <w:tcW w:w="4644" w:type="dxa"/>
            <w:gridSpan w:val="6"/>
          </w:tcPr>
          <w:p w:rsidR="00EA6789" w:rsidRPr="00D42A03" w:rsidRDefault="00EA6789" w:rsidP="00D55B43">
            <w:pPr>
              <w:pStyle w:val="Recuodecorpodetexto"/>
              <w:ind w:right="-2"/>
              <w:rPr>
                <w:rFonts w:ascii="Times New Roman" w:hAnsi="Times New Roman" w:cs="Times New Roman"/>
                <w:bCs/>
              </w:rPr>
            </w:pPr>
            <w:r w:rsidRPr="00D42A03">
              <w:rPr>
                <w:rFonts w:ascii="Times New Roman" w:hAnsi="Times New Roman" w:cs="Times New Roman"/>
                <w:bCs/>
              </w:rPr>
              <w:t>Endereço</w:t>
            </w:r>
          </w:p>
        </w:tc>
      </w:tr>
      <w:tr w:rsidR="00EA6789" w:rsidRPr="00D42A03" w:rsidTr="000C09D8">
        <w:tc>
          <w:tcPr>
            <w:tcW w:w="4644" w:type="dxa"/>
            <w:gridSpan w:val="6"/>
          </w:tcPr>
          <w:p w:rsidR="00EA6789" w:rsidRPr="00D42A03" w:rsidRDefault="00EA6789" w:rsidP="00D55B43">
            <w:pPr>
              <w:pStyle w:val="Recuodecorpodetexto"/>
              <w:ind w:right="-2"/>
              <w:rPr>
                <w:rFonts w:ascii="Times New Roman" w:hAnsi="Times New Roman" w:cs="Times New Roman"/>
                <w:bCs/>
              </w:rPr>
            </w:pPr>
          </w:p>
          <w:p w:rsidR="00EA6789" w:rsidRPr="00D42A03" w:rsidRDefault="00EA6789" w:rsidP="00D55B43">
            <w:pPr>
              <w:pStyle w:val="Recuodecorpodetexto"/>
              <w:ind w:right="-2"/>
              <w:rPr>
                <w:rFonts w:ascii="Times New Roman" w:hAnsi="Times New Roman" w:cs="Times New Roman"/>
                <w:bCs/>
              </w:rPr>
            </w:pPr>
          </w:p>
        </w:tc>
      </w:tr>
      <w:tr w:rsidR="00EA6789" w:rsidRPr="00D42A03" w:rsidTr="000C09D8">
        <w:tc>
          <w:tcPr>
            <w:tcW w:w="1522" w:type="dxa"/>
            <w:gridSpan w:val="2"/>
          </w:tcPr>
          <w:p w:rsidR="00EA6789" w:rsidRPr="00D42A03" w:rsidRDefault="00EA6789" w:rsidP="00D55B43">
            <w:pPr>
              <w:ind w:right="-2"/>
              <w:rPr>
                <w:rFonts w:ascii="Times New Roman" w:hAnsi="Times New Roman" w:cs="Times New Roman"/>
              </w:rPr>
            </w:pPr>
            <w:r w:rsidRPr="00D42A03">
              <w:rPr>
                <w:rFonts w:ascii="Times New Roman" w:hAnsi="Times New Roman" w:cs="Times New Roman"/>
              </w:rPr>
              <w:lastRenderedPageBreak/>
              <w:t>Município</w:t>
            </w:r>
          </w:p>
        </w:tc>
        <w:tc>
          <w:tcPr>
            <w:tcW w:w="1987" w:type="dxa"/>
            <w:gridSpan w:val="3"/>
          </w:tcPr>
          <w:p w:rsidR="00EA6789" w:rsidRPr="00D42A03" w:rsidRDefault="00EA6789" w:rsidP="00D55B43">
            <w:pPr>
              <w:ind w:right="-2"/>
              <w:rPr>
                <w:rFonts w:ascii="Times New Roman" w:hAnsi="Times New Roman" w:cs="Times New Roman"/>
              </w:rPr>
            </w:pPr>
            <w:r w:rsidRPr="00D42A03">
              <w:rPr>
                <w:rFonts w:ascii="Times New Roman" w:hAnsi="Times New Roman" w:cs="Times New Roman"/>
              </w:rPr>
              <w:t>Estado</w:t>
            </w:r>
          </w:p>
        </w:tc>
        <w:tc>
          <w:tcPr>
            <w:tcW w:w="1135" w:type="dxa"/>
          </w:tcPr>
          <w:p w:rsidR="00EA6789" w:rsidRPr="00D42A03" w:rsidRDefault="00EA6789" w:rsidP="00D55B43">
            <w:pPr>
              <w:ind w:right="-2"/>
              <w:rPr>
                <w:rFonts w:ascii="Times New Roman" w:hAnsi="Times New Roman" w:cs="Times New Roman"/>
              </w:rPr>
            </w:pPr>
            <w:r w:rsidRPr="00D42A03">
              <w:rPr>
                <w:rFonts w:ascii="Times New Roman" w:hAnsi="Times New Roman" w:cs="Times New Roman"/>
              </w:rPr>
              <w:t>CEP</w:t>
            </w:r>
          </w:p>
        </w:tc>
      </w:tr>
      <w:tr w:rsidR="00EA6789" w:rsidRPr="00D42A03" w:rsidTr="000C09D8">
        <w:tc>
          <w:tcPr>
            <w:tcW w:w="1522" w:type="dxa"/>
            <w:gridSpan w:val="2"/>
          </w:tcPr>
          <w:p w:rsidR="00EA6789" w:rsidRPr="00D42A03" w:rsidRDefault="00EA6789" w:rsidP="00D55B43">
            <w:pPr>
              <w:ind w:right="-2"/>
              <w:rPr>
                <w:rFonts w:ascii="Times New Roman" w:hAnsi="Times New Roman" w:cs="Times New Roman"/>
              </w:rPr>
            </w:pPr>
          </w:p>
          <w:p w:rsidR="00EA6789" w:rsidRPr="00D42A03" w:rsidRDefault="00EA6789" w:rsidP="00D55B43">
            <w:pPr>
              <w:ind w:right="-2"/>
              <w:rPr>
                <w:rFonts w:ascii="Times New Roman" w:hAnsi="Times New Roman" w:cs="Times New Roman"/>
              </w:rPr>
            </w:pPr>
          </w:p>
        </w:tc>
        <w:tc>
          <w:tcPr>
            <w:tcW w:w="1987" w:type="dxa"/>
            <w:gridSpan w:val="3"/>
          </w:tcPr>
          <w:p w:rsidR="00EA6789" w:rsidRPr="00D42A03" w:rsidRDefault="00EA6789" w:rsidP="00D55B43">
            <w:pPr>
              <w:ind w:right="-2"/>
              <w:rPr>
                <w:rFonts w:ascii="Times New Roman" w:hAnsi="Times New Roman" w:cs="Times New Roman"/>
              </w:rPr>
            </w:pPr>
          </w:p>
        </w:tc>
        <w:tc>
          <w:tcPr>
            <w:tcW w:w="1135" w:type="dxa"/>
          </w:tcPr>
          <w:p w:rsidR="00EA6789" w:rsidRPr="00D42A03" w:rsidRDefault="00EA6789" w:rsidP="00D55B43">
            <w:pPr>
              <w:ind w:right="-2"/>
              <w:rPr>
                <w:rFonts w:ascii="Times New Roman" w:hAnsi="Times New Roman" w:cs="Times New Roman"/>
              </w:rPr>
            </w:pPr>
          </w:p>
        </w:tc>
      </w:tr>
      <w:tr w:rsidR="00EA6789" w:rsidRPr="00D42A03" w:rsidTr="000C09D8">
        <w:tc>
          <w:tcPr>
            <w:tcW w:w="3509" w:type="dxa"/>
            <w:gridSpan w:val="5"/>
          </w:tcPr>
          <w:p w:rsidR="00EA6789" w:rsidRPr="00D42A03" w:rsidRDefault="00EA6789" w:rsidP="00D55B43">
            <w:pPr>
              <w:ind w:right="-2"/>
              <w:rPr>
                <w:rFonts w:ascii="Times New Roman" w:hAnsi="Times New Roman" w:cs="Times New Roman"/>
              </w:rPr>
            </w:pPr>
            <w:r w:rsidRPr="00D42A03">
              <w:rPr>
                <w:rFonts w:ascii="Times New Roman" w:hAnsi="Times New Roman" w:cs="Times New Roman"/>
              </w:rPr>
              <w:t>Telefones</w:t>
            </w:r>
          </w:p>
        </w:tc>
        <w:tc>
          <w:tcPr>
            <w:tcW w:w="1135" w:type="dxa"/>
          </w:tcPr>
          <w:p w:rsidR="00EA6789" w:rsidRPr="00D42A03" w:rsidRDefault="00EA6789" w:rsidP="00D55B43">
            <w:pPr>
              <w:ind w:right="-2"/>
              <w:rPr>
                <w:rFonts w:ascii="Times New Roman" w:hAnsi="Times New Roman" w:cs="Times New Roman"/>
              </w:rPr>
            </w:pPr>
            <w:r w:rsidRPr="00D42A03">
              <w:rPr>
                <w:rFonts w:ascii="Times New Roman" w:hAnsi="Times New Roman" w:cs="Times New Roman"/>
              </w:rPr>
              <w:t>E-mail</w:t>
            </w:r>
          </w:p>
        </w:tc>
      </w:tr>
      <w:tr w:rsidR="00EA6789" w:rsidRPr="00D42A03" w:rsidTr="000C09D8">
        <w:tc>
          <w:tcPr>
            <w:tcW w:w="3509" w:type="dxa"/>
            <w:gridSpan w:val="5"/>
          </w:tcPr>
          <w:p w:rsidR="00EA6789" w:rsidRPr="00D42A03" w:rsidRDefault="00EA6789" w:rsidP="00D55B43">
            <w:pPr>
              <w:ind w:right="-2"/>
              <w:rPr>
                <w:rFonts w:ascii="Times New Roman" w:hAnsi="Times New Roman" w:cs="Times New Roman"/>
              </w:rPr>
            </w:pPr>
          </w:p>
          <w:p w:rsidR="00EA6789" w:rsidRPr="00D42A03" w:rsidRDefault="00EA6789" w:rsidP="00D55B43">
            <w:pPr>
              <w:ind w:right="-2"/>
              <w:rPr>
                <w:rFonts w:ascii="Times New Roman" w:hAnsi="Times New Roman" w:cs="Times New Roman"/>
              </w:rPr>
            </w:pPr>
          </w:p>
        </w:tc>
        <w:tc>
          <w:tcPr>
            <w:tcW w:w="1135" w:type="dxa"/>
          </w:tcPr>
          <w:p w:rsidR="00EA6789" w:rsidRPr="00D42A03" w:rsidRDefault="00EA6789" w:rsidP="00D55B43">
            <w:pPr>
              <w:ind w:right="-2"/>
              <w:rPr>
                <w:rFonts w:ascii="Times New Roman" w:hAnsi="Times New Roman" w:cs="Times New Roman"/>
              </w:rPr>
            </w:pPr>
          </w:p>
        </w:tc>
      </w:tr>
      <w:tr w:rsidR="00EA6789" w:rsidRPr="00D42A03" w:rsidTr="000C09D8">
        <w:tblPrEx>
          <w:shd w:val="clear" w:color="auto" w:fill="E0E0E0"/>
        </w:tblPrEx>
        <w:tc>
          <w:tcPr>
            <w:tcW w:w="4644" w:type="dxa"/>
            <w:gridSpan w:val="6"/>
            <w:shd w:val="clear" w:color="auto" w:fill="auto"/>
          </w:tcPr>
          <w:p w:rsidR="00EA6789" w:rsidRPr="00D42A03" w:rsidRDefault="00EA6789" w:rsidP="00D55B43">
            <w:pPr>
              <w:pStyle w:val="Recuodecorpodetexto"/>
              <w:ind w:right="-2"/>
              <w:rPr>
                <w:rFonts w:ascii="Times New Roman" w:hAnsi="Times New Roman" w:cs="Times New Roman"/>
                <w:bCs/>
              </w:rPr>
            </w:pPr>
            <w:r w:rsidRPr="00D42A03">
              <w:rPr>
                <w:rFonts w:ascii="Times New Roman" w:hAnsi="Times New Roman" w:cs="Times New Roman"/>
                <w:bCs/>
              </w:rPr>
              <w:t xml:space="preserve">Documentação </w:t>
            </w:r>
          </w:p>
        </w:tc>
      </w:tr>
      <w:tr w:rsidR="00EA6789" w:rsidRPr="00D42A03" w:rsidTr="000C09D8">
        <w:tc>
          <w:tcPr>
            <w:tcW w:w="1241" w:type="dxa"/>
          </w:tcPr>
          <w:p w:rsidR="00EA6789" w:rsidRPr="00D42A03" w:rsidRDefault="00EA6789" w:rsidP="00D55B43">
            <w:pPr>
              <w:ind w:right="-2"/>
              <w:rPr>
                <w:rFonts w:ascii="Times New Roman" w:hAnsi="Times New Roman" w:cs="Times New Roman"/>
              </w:rPr>
            </w:pPr>
            <w:r w:rsidRPr="00D42A03">
              <w:rPr>
                <w:rFonts w:ascii="Times New Roman" w:hAnsi="Times New Roman" w:cs="Times New Roman"/>
              </w:rPr>
              <w:t xml:space="preserve">Nº. </w:t>
            </w:r>
            <w:proofErr w:type="gramStart"/>
            <w:r w:rsidRPr="00D42A03">
              <w:rPr>
                <w:rFonts w:ascii="Times New Roman" w:hAnsi="Times New Roman" w:cs="Times New Roman"/>
              </w:rPr>
              <w:t>da</w:t>
            </w:r>
            <w:proofErr w:type="gramEnd"/>
            <w:r w:rsidRPr="00D42A03">
              <w:rPr>
                <w:rFonts w:ascii="Times New Roman" w:hAnsi="Times New Roman" w:cs="Times New Roman"/>
              </w:rPr>
              <w:t xml:space="preserve"> Identidade</w:t>
            </w:r>
          </w:p>
        </w:tc>
        <w:tc>
          <w:tcPr>
            <w:tcW w:w="1277" w:type="dxa"/>
            <w:gridSpan w:val="2"/>
          </w:tcPr>
          <w:p w:rsidR="00EA6789" w:rsidRPr="00D42A03" w:rsidRDefault="00EA6789" w:rsidP="00D55B43">
            <w:pPr>
              <w:ind w:right="-2"/>
              <w:rPr>
                <w:rFonts w:ascii="Times New Roman" w:hAnsi="Times New Roman" w:cs="Times New Roman"/>
              </w:rPr>
            </w:pPr>
            <w:r w:rsidRPr="00D42A03">
              <w:rPr>
                <w:rFonts w:ascii="Times New Roman" w:hAnsi="Times New Roman" w:cs="Times New Roman"/>
              </w:rPr>
              <w:t>Data da Expedição</w:t>
            </w:r>
          </w:p>
        </w:tc>
        <w:tc>
          <w:tcPr>
            <w:tcW w:w="850" w:type="dxa"/>
          </w:tcPr>
          <w:p w:rsidR="00EA6789" w:rsidRPr="00D42A03" w:rsidRDefault="00EA6789" w:rsidP="00D55B43">
            <w:pPr>
              <w:ind w:right="-2"/>
              <w:rPr>
                <w:rFonts w:ascii="Times New Roman" w:hAnsi="Times New Roman" w:cs="Times New Roman"/>
              </w:rPr>
            </w:pPr>
            <w:r w:rsidRPr="00D42A03">
              <w:rPr>
                <w:rFonts w:ascii="Times New Roman" w:hAnsi="Times New Roman" w:cs="Times New Roman"/>
              </w:rPr>
              <w:t>Órgão</w:t>
            </w:r>
          </w:p>
        </w:tc>
        <w:tc>
          <w:tcPr>
            <w:tcW w:w="1276" w:type="dxa"/>
            <w:gridSpan w:val="2"/>
          </w:tcPr>
          <w:p w:rsidR="00EA6789" w:rsidRPr="00D42A03" w:rsidRDefault="00EA6789" w:rsidP="00D55B43">
            <w:pPr>
              <w:ind w:right="-2"/>
              <w:rPr>
                <w:rFonts w:ascii="Times New Roman" w:hAnsi="Times New Roman" w:cs="Times New Roman"/>
              </w:rPr>
            </w:pPr>
            <w:r w:rsidRPr="00D42A03">
              <w:rPr>
                <w:rFonts w:ascii="Times New Roman" w:hAnsi="Times New Roman" w:cs="Times New Roman"/>
              </w:rPr>
              <w:t>CPF</w:t>
            </w:r>
          </w:p>
        </w:tc>
      </w:tr>
      <w:tr w:rsidR="00EA6789" w:rsidRPr="00D42A03" w:rsidTr="000C09D8">
        <w:tc>
          <w:tcPr>
            <w:tcW w:w="1241" w:type="dxa"/>
          </w:tcPr>
          <w:p w:rsidR="00EA6789" w:rsidRPr="00D42A03" w:rsidRDefault="00EA6789" w:rsidP="00D55B43">
            <w:pPr>
              <w:ind w:right="-2"/>
              <w:rPr>
                <w:rFonts w:ascii="Times New Roman" w:hAnsi="Times New Roman" w:cs="Times New Roman"/>
              </w:rPr>
            </w:pPr>
          </w:p>
          <w:p w:rsidR="00EA6789" w:rsidRPr="00D42A03" w:rsidRDefault="00EA6789" w:rsidP="00D55B43">
            <w:pPr>
              <w:ind w:right="-2"/>
              <w:rPr>
                <w:rFonts w:ascii="Times New Roman" w:hAnsi="Times New Roman" w:cs="Times New Roman"/>
              </w:rPr>
            </w:pPr>
          </w:p>
        </w:tc>
        <w:tc>
          <w:tcPr>
            <w:tcW w:w="1277" w:type="dxa"/>
            <w:gridSpan w:val="2"/>
          </w:tcPr>
          <w:p w:rsidR="00EA6789" w:rsidRPr="00D42A03" w:rsidRDefault="00EA6789" w:rsidP="00D55B43">
            <w:pPr>
              <w:ind w:right="-2"/>
              <w:rPr>
                <w:rFonts w:ascii="Times New Roman" w:hAnsi="Times New Roman" w:cs="Times New Roman"/>
              </w:rPr>
            </w:pPr>
          </w:p>
        </w:tc>
        <w:tc>
          <w:tcPr>
            <w:tcW w:w="850" w:type="dxa"/>
          </w:tcPr>
          <w:p w:rsidR="00EA6789" w:rsidRPr="00D42A03" w:rsidRDefault="00EA6789" w:rsidP="00D55B43">
            <w:pPr>
              <w:ind w:right="-2"/>
              <w:rPr>
                <w:rFonts w:ascii="Times New Roman" w:hAnsi="Times New Roman" w:cs="Times New Roman"/>
              </w:rPr>
            </w:pPr>
          </w:p>
        </w:tc>
        <w:tc>
          <w:tcPr>
            <w:tcW w:w="1276" w:type="dxa"/>
            <w:gridSpan w:val="2"/>
          </w:tcPr>
          <w:p w:rsidR="00EA6789" w:rsidRPr="00D42A03" w:rsidRDefault="00EA6789" w:rsidP="00D55B43">
            <w:pPr>
              <w:ind w:right="-2"/>
              <w:rPr>
                <w:rFonts w:ascii="Times New Roman" w:hAnsi="Times New Roman" w:cs="Times New Roman"/>
              </w:rPr>
            </w:pPr>
          </w:p>
        </w:tc>
      </w:tr>
    </w:tbl>
    <w:p w:rsidR="00EA6789" w:rsidRPr="00D42A03" w:rsidRDefault="00EA6789" w:rsidP="00D55B43">
      <w:pPr>
        <w:ind w:right="-2"/>
        <w:rPr>
          <w:rFonts w:ascii="Times New Roman" w:hAnsi="Times New Roman" w:cs="Times New Roman"/>
        </w:rPr>
      </w:pPr>
    </w:p>
    <w:tbl>
      <w:tblPr>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tblGrid>
      <w:tr w:rsidR="00EA6789" w:rsidRPr="00D42A03" w:rsidTr="000C09D8">
        <w:tc>
          <w:tcPr>
            <w:tcW w:w="4644" w:type="dxa"/>
            <w:shd w:val="clear" w:color="auto" w:fill="FFFFFF"/>
          </w:tcPr>
          <w:p w:rsidR="00EA6789" w:rsidRPr="00D42A03" w:rsidRDefault="00EA6789" w:rsidP="00D55B43">
            <w:pPr>
              <w:pStyle w:val="Recuodecorpodetexto"/>
              <w:ind w:right="-2"/>
              <w:rPr>
                <w:rFonts w:ascii="Times New Roman" w:hAnsi="Times New Roman" w:cs="Times New Roman"/>
                <w:b/>
                <w:bCs/>
              </w:rPr>
            </w:pPr>
            <w:r w:rsidRPr="00D42A03">
              <w:rPr>
                <w:rFonts w:ascii="Times New Roman" w:hAnsi="Times New Roman" w:cs="Times New Roman"/>
                <w:b/>
                <w:bCs/>
              </w:rPr>
              <w:t>1.4 Do Representante Técnico</w:t>
            </w:r>
          </w:p>
        </w:tc>
      </w:tr>
      <w:tr w:rsidR="00EA6789" w:rsidRPr="00D42A03" w:rsidTr="000C09D8">
        <w:tc>
          <w:tcPr>
            <w:tcW w:w="4644" w:type="dxa"/>
          </w:tcPr>
          <w:p w:rsidR="00EA6789" w:rsidRPr="00D42A03" w:rsidRDefault="00EA6789" w:rsidP="00D55B43">
            <w:pPr>
              <w:pStyle w:val="Recuodecorpodetexto"/>
              <w:ind w:right="-2"/>
              <w:rPr>
                <w:rFonts w:ascii="Times New Roman" w:hAnsi="Times New Roman" w:cs="Times New Roman"/>
                <w:bCs/>
              </w:rPr>
            </w:pPr>
            <w:r w:rsidRPr="00D42A03">
              <w:rPr>
                <w:rFonts w:ascii="Times New Roman" w:hAnsi="Times New Roman" w:cs="Times New Roman"/>
                <w:bCs/>
              </w:rPr>
              <w:t>Nome</w:t>
            </w:r>
          </w:p>
        </w:tc>
      </w:tr>
      <w:tr w:rsidR="00EA6789" w:rsidRPr="00D42A03" w:rsidTr="000C09D8">
        <w:tc>
          <w:tcPr>
            <w:tcW w:w="4644" w:type="dxa"/>
          </w:tcPr>
          <w:p w:rsidR="00EA6789" w:rsidRPr="00D42A03" w:rsidRDefault="00EA6789" w:rsidP="00D55B43">
            <w:pPr>
              <w:pStyle w:val="Recuodecorpodetexto"/>
              <w:ind w:right="-2"/>
              <w:rPr>
                <w:rFonts w:ascii="Times New Roman" w:hAnsi="Times New Roman" w:cs="Times New Roman"/>
                <w:bCs/>
              </w:rPr>
            </w:pPr>
          </w:p>
        </w:tc>
      </w:tr>
      <w:tr w:rsidR="00EA6789" w:rsidRPr="00D42A03" w:rsidTr="000C09D8">
        <w:tc>
          <w:tcPr>
            <w:tcW w:w="4644" w:type="dxa"/>
          </w:tcPr>
          <w:p w:rsidR="00EA6789" w:rsidRPr="00D42A03" w:rsidRDefault="00EA6789" w:rsidP="00D55B43">
            <w:pPr>
              <w:pStyle w:val="Recuodecorpodetexto"/>
              <w:ind w:right="-2"/>
              <w:rPr>
                <w:rFonts w:ascii="Times New Roman" w:hAnsi="Times New Roman" w:cs="Times New Roman"/>
                <w:bCs/>
              </w:rPr>
            </w:pPr>
            <w:r w:rsidRPr="00D42A03">
              <w:rPr>
                <w:rFonts w:ascii="Times New Roman" w:hAnsi="Times New Roman" w:cs="Times New Roman"/>
                <w:bCs/>
              </w:rPr>
              <w:t>Formação</w:t>
            </w:r>
          </w:p>
        </w:tc>
      </w:tr>
      <w:tr w:rsidR="00EA6789" w:rsidRPr="00D42A03" w:rsidTr="000C09D8">
        <w:tc>
          <w:tcPr>
            <w:tcW w:w="4644" w:type="dxa"/>
          </w:tcPr>
          <w:p w:rsidR="00EA6789" w:rsidRPr="00D42A03" w:rsidRDefault="00EA6789" w:rsidP="00D55B43">
            <w:pPr>
              <w:pStyle w:val="Recuodecorpodetexto"/>
              <w:ind w:right="-2"/>
              <w:rPr>
                <w:rFonts w:ascii="Times New Roman" w:hAnsi="Times New Roman" w:cs="Times New Roman"/>
                <w:bCs/>
              </w:rPr>
            </w:pPr>
          </w:p>
        </w:tc>
      </w:tr>
      <w:tr w:rsidR="00EA6789" w:rsidRPr="00D42A03" w:rsidTr="000C09D8">
        <w:tc>
          <w:tcPr>
            <w:tcW w:w="4644" w:type="dxa"/>
          </w:tcPr>
          <w:p w:rsidR="00EA6789" w:rsidRPr="00D42A03" w:rsidRDefault="00EA6789" w:rsidP="00D55B43">
            <w:pPr>
              <w:pStyle w:val="Recuodecorpodetexto"/>
              <w:ind w:right="-2"/>
              <w:rPr>
                <w:rFonts w:ascii="Times New Roman" w:hAnsi="Times New Roman" w:cs="Times New Roman"/>
                <w:bCs/>
              </w:rPr>
            </w:pPr>
            <w:r w:rsidRPr="00D42A03">
              <w:rPr>
                <w:rFonts w:ascii="Times New Roman" w:hAnsi="Times New Roman" w:cs="Times New Roman"/>
                <w:bCs/>
              </w:rPr>
              <w:t>Telefone                                                                          E-mail</w:t>
            </w:r>
          </w:p>
        </w:tc>
      </w:tr>
      <w:tr w:rsidR="00EA6789" w:rsidRPr="00D42A03" w:rsidTr="000C09D8">
        <w:tc>
          <w:tcPr>
            <w:tcW w:w="4644" w:type="dxa"/>
          </w:tcPr>
          <w:p w:rsidR="00EA6789" w:rsidRPr="00D42A03" w:rsidRDefault="00EA6789" w:rsidP="00D55B43">
            <w:pPr>
              <w:pStyle w:val="Recuodecorpodetexto"/>
              <w:ind w:right="-2"/>
              <w:rPr>
                <w:rFonts w:ascii="Times New Roman" w:hAnsi="Times New Roman" w:cs="Times New Roman"/>
                <w:bCs/>
              </w:rPr>
            </w:pPr>
          </w:p>
        </w:tc>
      </w:tr>
    </w:tbl>
    <w:p w:rsidR="00EA6789" w:rsidRPr="00D42A03" w:rsidRDefault="00EA6789" w:rsidP="00D55B43">
      <w:pPr>
        <w:tabs>
          <w:tab w:val="left" w:pos="1125"/>
        </w:tabs>
        <w:ind w:left="-142" w:right="-2" w:firstLine="142"/>
        <w:rPr>
          <w:rFonts w:ascii="Times New Roman" w:hAnsi="Times New Roman" w:cs="Times New Roman"/>
        </w:rPr>
      </w:pPr>
    </w:p>
    <w:tbl>
      <w:tblPr>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7088"/>
      </w:tblGrid>
      <w:tr w:rsidR="00EA6789" w:rsidRPr="00D42A03" w:rsidTr="000C09D8">
        <w:tc>
          <w:tcPr>
            <w:tcW w:w="4644" w:type="dxa"/>
            <w:shd w:val="clear" w:color="auto" w:fill="FFFFFF"/>
          </w:tcPr>
          <w:p w:rsidR="00EA6789" w:rsidRPr="00D42A03" w:rsidRDefault="00EA6789" w:rsidP="00D55B43">
            <w:pPr>
              <w:ind w:right="-2" w:hanging="142"/>
              <w:rPr>
                <w:rFonts w:ascii="Times New Roman" w:hAnsi="Times New Roman" w:cs="Times New Roman"/>
                <w:b/>
              </w:rPr>
            </w:pPr>
            <w:r w:rsidRPr="00D42A03">
              <w:rPr>
                <w:rFonts w:ascii="Times New Roman" w:hAnsi="Times New Roman" w:cs="Times New Roman"/>
                <w:b/>
              </w:rPr>
              <w:t>2. HISTÓRICO DA ORGANIZAÇÃO</w:t>
            </w:r>
          </w:p>
        </w:tc>
      </w:tr>
    </w:tbl>
    <w:p w:rsidR="00EA6789" w:rsidRPr="00D42A03" w:rsidRDefault="00EA6789" w:rsidP="00D55B43">
      <w:pPr>
        <w:ind w:right="-2"/>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r w:rsidRPr="00D42A03">
        <w:rPr>
          <w:rFonts w:ascii="Times New Roman" w:hAnsi="Times New Roman" w:cs="Times New Roman"/>
        </w:rPr>
        <w:t xml:space="preserve">Deve ser apresentado um breve histórico da organização. O que </w:t>
      </w:r>
      <w:proofErr w:type="gramStart"/>
      <w:r w:rsidRPr="00D42A03">
        <w:rPr>
          <w:rFonts w:ascii="Times New Roman" w:hAnsi="Times New Roman" w:cs="Times New Roman"/>
        </w:rPr>
        <w:t>é,</w:t>
      </w:r>
      <w:proofErr w:type="gramEnd"/>
      <w:r w:rsidRPr="00D42A03">
        <w:rPr>
          <w:rFonts w:ascii="Times New Roman" w:hAnsi="Times New Roman" w:cs="Times New Roman"/>
        </w:rPr>
        <w:t xml:space="preserve"> qual sua missão, quais as principais fontes de recurso, quem a constitui, quanto tempo atua, qual seu foco de atuação, quais seus principais objetivos.</w:t>
      </w:r>
    </w:p>
    <w:p w:rsidR="00EA6789" w:rsidRPr="00D42A03" w:rsidRDefault="00EA6789" w:rsidP="00D55B43">
      <w:pPr>
        <w:ind w:right="-2"/>
        <w:jc w:val="both"/>
        <w:rPr>
          <w:rFonts w:ascii="Times New Roman" w:hAnsi="Times New Roman" w:cs="Times New Roman"/>
        </w:rPr>
      </w:pPr>
    </w:p>
    <w:tbl>
      <w:tblPr>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7088"/>
      </w:tblGrid>
      <w:tr w:rsidR="00EA6789" w:rsidRPr="00D42A03" w:rsidTr="000C09D8">
        <w:tc>
          <w:tcPr>
            <w:tcW w:w="4644" w:type="dxa"/>
            <w:shd w:val="clear" w:color="auto" w:fill="FFFFFF"/>
          </w:tcPr>
          <w:p w:rsidR="00EA6789" w:rsidRPr="00D42A03" w:rsidRDefault="00EA6789" w:rsidP="00D55B43">
            <w:pPr>
              <w:ind w:right="-2"/>
              <w:rPr>
                <w:rFonts w:ascii="Times New Roman" w:hAnsi="Times New Roman" w:cs="Times New Roman"/>
                <w:b/>
              </w:rPr>
            </w:pPr>
            <w:r w:rsidRPr="00D42A03">
              <w:rPr>
                <w:rFonts w:ascii="Times New Roman" w:hAnsi="Times New Roman" w:cs="Times New Roman"/>
                <w:b/>
              </w:rPr>
              <w:t>3. APRESENTAÇÃO DO PROJETO</w:t>
            </w:r>
          </w:p>
        </w:tc>
      </w:tr>
    </w:tbl>
    <w:p w:rsidR="00EA6789" w:rsidRPr="00D42A03" w:rsidRDefault="00EA6789" w:rsidP="00D55B43">
      <w:pPr>
        <w:tabs>
          <w:tab w:val="left" w:pos="4080"/>
        </w:tabs>
        <w:ind w:right="-2"/>
        <w:rPr>
          <w:rFonts w:ascii="Times New Roman" w:hAnsi="Times New Roman" w:cs="Times New Roman"/>
        </w:rPr>
      </w:pPr>
      <w:r w:rsidRPr="00D42A03">
        <w:rPr>
          <w:rFonts w:ascii="Times New Roman" w:hAnsi="Times New Roman" w:cs="Times New Roman"/>
        </w:rPr>
        <w:tab/>
      </w:r>
    </w:p>
    <w:p w:rsidR="00EA6789" w:rsidRPr="00D42A03" w:rsidRDefault="00EA6789" w:rsidP="00D55B43">
      <w:pPr>
        <w:ind w:right="-2"/>
        <w:jc w:val="both"/>
        <w:rPr>
          <w:rFonts w:ascii="Times New Roman" w:hAnsi="Times New Roman" w:cs="Times New Roman"/>
        </w:rPr>
      </w:pPr>
      <w:r w:rsidRPr="00D42A03">
        <w:rPr>
          <w:rFonts w:ascii="Times New Roman" w:hAnsi="Times New Roman" w:cs="Times New Roman"/>
        </w:rPr>
        <w:t xml:space="preserve">Deve ser apresentado de forma sucinta do que se trata o </w:t>
      </w:r>
      <w:r w:rsidRPr="00D42A03">
        <w:rPr>
          <w:rFonts w:ascii="Times New Roman" w:hAnsi="Times New Roman" w:cs="Times New Roman"/>
          <w:sz w:val="24"/>
          <w:szCs w:val="24"/>
        </w:rPr>
        <w:t xml:space="preserve">projeto, </w:t>
      </w:r>
      <w:r w:rsidRPr="00D42A03">
        <w:rPr>
          <w:rFonts w:ascii="Times New Roman" w:hAnsi="Times New Roman" w:cs="Times New Roman"/>
        </w:rPr>
        <w:t xml:space="preserve">esclarecendo se este já foi executado, se está em andamento ou se será realizado pela primeira vez. Em que realidade o objeto da parceria vai atuar, onde </w:t>
      </w:r>
      <w:proofErr w:type="gramStart"/>
      <w:r w:rsidRPr="00D42A03">
        <w:rPr>
          <w:rFonts w:ascii="Times New Roman" w:hAnsi="Times New Roman" w:cs="Times New Roman"/>
        </w:rPr>
        <w:t>será</w:t>
      </w:r>
      <w:proofErr w:type="gramEnd"/>
      <w:r w:rsidRPr="00D42A03">
        <w:rPr>
          <w:rFonts w:ascii="Times New Roman" w:hAnsi="Times New Roman" w:cs="Times New Roman"/>
        </w:rPr>
        <w:t xml:space="preserve"> desenvolvido, quais serão os participantes do projeto, faixa etária, escolaridade, etnia e como a comunidade vai participar do projeto</w:t>
      </w:r>
    </w:p>
    <w:p w:rsidR="00EA6789" w:rsidRPr="00D42A03" w:rsidRDefault="00EA6789" w:rsidP="00D55B43">
      <w:pPr>
        <w:ind w:right="-2"/>
        <w:rPr>
          <w:rFonts w:ascii="Times New Roman" w:hAnsi="Times New Roman" w:cs="Times New Roman"/>
        </w:rPr>
      </w:pPr>
    </w:p>
    <w:tbl>
      <w:tblPr>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7088"/>
      </w:tblGrid>
      <w:tr w:rsidR="00EA6789" w:rsidRPr="00D42A03" w:rsidTr="000C09D8">
        <w:tc>
          <w:tcPr>
            <w:tcW w:w="4644" w:type="dxa"/>
            <w:shd w:val="clear" w:color="auto" w:fill="FFFFFF"/>
          </w:tcPr>
          <w:p w:rsidR="00EA6789" w:rsidRPr="00D42A03" w:rsidRDefault="00EA6789" w:rsidP="00D55B43">
            <w:pPr>
              <w:ind w:right="-2"/>
              <w:rPr>
                <w:rFonts w:ascii="Times New Roman" w:hAnsi="Times New Roman" w:cs="Times New Roman"/>
                <w:b/>
              </w:rPr>
            </w:pPr>
            <w:r w:rsidRPr="00D42A03">
              <w:rPr>
                <w:rFonts w:ascii="Times New Roman" w:hAnsi="Times New Roman" w:cs="Times New Roman"/>
                <w:b/>
              </w:rPr>
              <w:lastRenderedPageBreak/>
              <w:t>4. JUSTIFICATIVA</w:t>
            </w:r>
          </w:p>
        </w:tc>
      </w:tr>
    </w:tbl>
    <w:p w:rsidR="00EA6789" w:rsidRPr="00D42A03" w:rsidRDefault="00EA6789" w:rsidP="00D55B43">
      <w:pPr>
        <w:ind w:right="-2"/>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r w:rsidRPr="00D42A03">
        <w:rPr>
          <w:rFonts w:ascii="Times New Roman" w:hAnsi="Times New Roman" w:cs="Times New Roman"/>
        </w:rPr>
        <w:t xml:space="preserve">Deve oferecer uma visão geral da questão social ou da demanda existente em relação à qual o projeto pretende intervir, localizar onde o projeto será desenvolvido, definir sua abrangência, apresentar justificativas fundamentando a razão pela qual o projeto deve ser </w:t>
      </w:r>
      <w:proofErr w:type="gramStart"/>
      <w:r w:rsidRPr="00D42A03">
        <w:rPr>
          <w:rFonts w:ascii="Times New Roman" w:hAnsi="Times New Roman" w:cs="Times New Roman"/>
        </w:rPr>
        <w:t>implementado</w:t>
      </w:r>
      <w:proofErr w:type="gramEnd"/>
      <w:r w:rsidRPr="00D42A03">
        <w:rPr>
          <w:rFonts w:ascii="Times New Roman" w:hAnsi="Times New Roman" w:cs="Times New Roman"/>
        </w:rPr>
        <w:t>.</w:t>
      </w:r>
    </w:p>
    <w:tbl>
      <w:tblPr>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7088"/>
      </w:tblGrid>
      <w:tr w:rsidR="00EA6789" w:rsidRPr="00D42A03" w:rsidTr="000C09D8">
        <w:tc>
          <w:tcPr>
            <w:tcW w:w="4644" w:type="dxa"/>
            <w:tcBorders>
              <w:bottom w:val="single" w:sz="4" w:space="0" w:color="auto"/>
            </w:tcBorders>
            <w:shd w:val="clear" w:color="auto" w:fill="FFFFFF"/>
          </w:tcPr>
          <w:p w:rsidR="00EA6789" w:rsidRPr="00D42A03" w:rsidRDefault="00EA6789" w:rsidP="00D55B43">
            <w:pPr>
              <w:ind w:right="-2"/>
              <w:rPr>
                <w:rFonts w:ascii="Times New Roman" w:hAnsi="Times New Roman" w:cs="Times New Roman"/>
                <w:b/>
              </w:rPr>
            </w:pPr>
            <w:r w:rsidRPr="00D42A03">
              <w:rPr>
                <w:rFonts w:ascii="Times New Roman" w:hAnsi="Times New Roman" w:cs="Times New Roman"/>
                <w:b/>
              </w:rPr>
              <w:t>5. OBJETIVOS</w:t>
            </w:r>
          </w:p>
        </w:tc>
      </w:tr>
      <w:tr w:rsidR="00EA6789" w:rsidRPr="00D42A03" w:rsidTr="000C09D8">
        <w:tc>
          <w:tcPr>
            <w:tcW w:w="4644" w:type="dxa"/>
            <w:shd w:val="clear" w:color="auto" w:fill="FFFFFF"/>
          </w:tcPr>
          <w:p w:rsidR="00EA6789" w:rsidRPr="00D42A03" w:rsidRDefault="00EA6789" w:rsidP="00D55B43">
            <w:pPr>
              <w:ind w:right="-2"/>
              <w:rPr>
                <w:rFonts w:ascii="Times New Roman" w:hAnsi="Times New Roman" w:cs="Times New Roman"/>
                <w:b/>
              </w:rPr>
            </w:pPr>
            <w:r w:rsidRPr="00D42A03">
              <w:rPr>
                <w:rFonts w:ascii="Times New Roman" w:hAnsi="Times New Roman" w:cs="Times New Roman"/>
                <w:b/>
              </w:rPr>
              <w:t>5.1. Geral</w:t>
            </w:r>
          </w:p>
        </w:tc>
      </w:tr>
    </w:tbl>
    <w:p w:rsidR="00EA6789" w:rsidRPr="00D42A03" w:rsidRDefault="00EA6789" w:rsidP="00D55B43">
      <w:pPr>
        <w:ind w:right="-2"/>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r w:rsidRPr="00D42A03">
        <w:rPr>
          <w:rFonts w:ascii="Times New Roman" w:hAnsi="Times New Roman" w:cs="Times New Roman"/>
        </w:rPr>
        <w:t>Deve formular com clareza o que se pretende alcançar. Deve ser sucinto, focado e responder a seguinte pergunta: Qual o alcance social que se deseja realizar?</w:t>
      </w:r>
    </w:p>
    <w:p w:rsidR="00EA6789" w:rsidRPr="00D42A03" w:rsidRDefault="00EA6789" w:rsidP="00D55B43">
      <w:pPr>
        <w:ind w:right="-2"/>
        <w:jc w:val="both"/>
        <w:rPr>
          <w:rFonts w:ascii="Times New Roman" w:hAnsi="Times New Roman" w:cs="Times New Roman"/>
        </w:rPr>
      </w:pPr>
    </w:p>
    <w:tbl>
      <w:tblPr>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7088"/>
      </w:tblGrid>
      <w:tr w:rsidR="00EA6789" w:rsidRPr="00D42A03" w:rsidTr="000C09D8">
        <w:tc>
          <w:tcPr>
            <w:tcW w:w="4644" w:type="dxa"/>
            <w:shd w:val="clear" w:color="auto" w:fill="FFFFFF"/>
          </w:tcPr>
          <w:p w:rsidR="00EA6789" w:rsidRPr="00D42A03" w:rsidRDefault="00EA6789" w:rsidP="00D55B43">
            <w:pPr>
              <w:ind w:right="-2"/>
              <w:rPr>
                <w:rFonts w:ascii="Times New Roman" w:hAnsi="Times New Roman" w:cs="Times New Roman"/>
                <w:b/>
              </w:rPr>
            </w:pPr>
            <w:r w:rsidRPr="00D42A03">
              <w:rPr>
                <w:rFonts w:ascii="Times New Roman" w:hAnsi="Times New Roman" w:cs="Times New Roman"/>
                <w:b/>
              </w:rPr>
              <w:t>5.2. Específicos</w:t>
            </w:r>
          </w:p>
        </w:tc>
      </w:tr>
    </w:tbl>
    <w:p w:rsidR="00EA6789" w:rsidRPr="00D42A03" w:rsidRDefault="00EA6789" w:rsidP="00D55B43">
      <w:pPr>
        <w:ind w:right="-2"/>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r w:rsidRPr="00D42A03">
        <w:rPr>
          <w:rFonts w:ascii="Times New Roman" w:hAnsi="Times New Roman" w:cs="Times New Roman"/>
        </w:rPr>
        <w:t>Deve detalhar o objetivo geral, representando uma estratégia para o alcance do objetivo geral do projeto. Eles devem ser capazes de demonstrar aspectos mais concretos, mostrar números e ações que estejam convergindo para alcançar o objetivo geral.</w:t>
      </w:r>
    </w:p>
    <w:p w:rsidR="00EA6789" w:rsidRPr="00D42A03" w:rsidRDefault="00EA6789" w:rsidP="00D55B43">
      <w:pPr>
        <w:ind w:right="-2"/>
        <w:rPr>
          <w:rFonts w:ascii="Times New Roman" w:hAnsi="Times New Roman" w:cs="Times New Roman"/>
        </w:rPr>
      </w:pPr>
    </w:p>
    <w:tbl>
      <w:tblPr>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7088"/>
      </w:tblGrid>
      <w:tr w:rsidR="00EA6789" w:rsidRPr="00D42A03" w:rsidTr="000C09D8">
        <w:tc>
          <w:tcPr>
            <w:tcW w:w="4644" w:type="dxa"/>
            <w:shd w:val="clear" w:color="auto" w:fill="FFFFFF"/>
          </w:tcPr>
          <w:p w:rsidR="00EA6789" w:rsidRPr="00D42A03" w:rsidRDefault="00EA6789" w:rsidP="00D55B43">
            <w:pPr>
              <w:ind w:right="-2"/>
              <w:rPr>
                <w:rFonts w:ascii="Times New Roman" w:hAnsi="Times New Roman" w:cs="Times New Roman"/>
                <w:b/>
              </w:rPr>
            </w:pPr>
            <w:r w:rsidRPr="00D42A03">
              <w:rPr>
                <w:rFonts w:ascii="Times New Roman" w:hAnsi="Times New Roman" w:cs="Times New Roman"/>
                <w:b/>
              </w:rPr>
              <w:t>6. DESCRIÇÃO DE METAS</w:t>
            </w:r>
          </w:p>
        </w:tc>
      </w:tr>
    </w:tbl>
    <w:p w:rsidR="00EA6789" w:rsidRPr="00D42A03" w:rsidRDefault="00EA6789" w:rsidP="00D55B43">
      <w:pPr>
        <w:ind w:right="-2"/>
        <w:rPr>
          <w:rFonts w:ascii="Times New Roman" w:hAnsi="Times New Roman" w:cs="Times New Roman"/>
        </w:rPr>
      </w:pPr>
    </w:p>
    <w:p w:rsidR="00EA6789" w:rsidRPr="00D42A03" w:rsidRDefault="00EA6789" w:rsidP="00D55B43">
      <w:pPr>
        <w:ind w:right="-2"/>
        <w:jc w:val="both"/>
        <w:rPr>
          <w:rFonts w:ascii="Times New Roman" w:hAnsi="Times New Roman" w:cs="Times New Roman"/>
          <w:color w:val="000000"/>
        </w:rPr>
      </w:pPr>
      <w:r w:rsidRPr="00D42A03">
        <w:rPr>
          <w:rFonts w:ascii="Times New Roman" w:hAnsi="Times New Roman" w:cs="Times New Roman"/>
          <w:color w:val="000000"/>
        </w:rPr>
        <w:t>Devem ser explicitadas de forma quantitativa. As metas tem que ser claras, pois as mesmas servirão de parâmetros para a aferição dos resultados.</w:t>
      </w:r>
    </w:p>
    <w:p w:rsidR="00EA6789" w:rsidRPr="00D42A03" w:rsidRDefault="00EA6789" w:rsidP="00D55B43">
      <w:pPr>
        <w:ind w:right="-2"/>
        <w:rPr>
          <w:rFonts w:ascii="Times New Roman" w:hAnsi="Times New Roman" w:cs="Times New Roman"/>
        </w:rPr>
      </w:pPr>
    </w:p>
    <w:tbl>
      <w:tblPr>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7088"/>
      </w:tblGrid>
      <w:tr w:rsidR="00EA6789" w:rsidRPr="00D42A03" w:rsidTr="000C09D8">
        <w:tc>
          <w:tcPr>
            <w:tcW w:w="4644" w:type="dxa"/>
            <w:shd w:val="clear" w:color="auto" w:fill="FFFFFF"/>
          </w:tcPr>
          <w:p w:rsidR="00EA6789" w:rsidRPr="00D42A03" w:rsidRDefault="00EA6789" w:rsidP="00D55B43">
            <w:pPr>
              <w:ind w:right="-2"/>
              <w:rPr>
                <w:rFonts w:ascii="Times New Roman" w:hAnsi="Times New Roman" w:cs="Times New Roman"/>
                <w:b/>
              </w:rPr>
            </w:pPr>
            <w:r w:rsidRPr="00D42A03">
              <w:rPr>
                <w:rFonts w:ascii="Times New Roman" w:hAnsi="Times New Roman" w:cs="Times New Roman"/>
                <w:b/>
              </w:rPr>
              <w:t>7. FORMA DE EXECUÇÃO DAS AÇÕES</w:t>
            </w:r>
          </w:p>
        </w:tc>
      </w:tr>
    </w:tbl>
    <w:p w:rsidR="00EA6789" w:rsidRPr="00D42A03" w:rsidRDefault="00EA6789" w:rsidP="00D55B43">
      <w:pPr>
        <w:ind w:right="-2"/>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r w:rsidRPr="00D42A03">
        <w:rPr>
          <w:rFonts w:ascii="Times New Roman" w:hAnsi="Times New Roman" w:cs="Times New Roman"/>
        </w:rPr>
        <w:t xml:space="preserve">Devem ser explicitadas o como fazer do projeto, conceitos adotados, as técnicas e os instrumentos a </w:t>
      </w:r>
      <w:proofErr w:type="gramStart"/>
      <w:r w:rsidRPr="00D42A03">
        <w:rPr>
          <w:rFonts w:ascii="Times New Roman" w:hAnsi="Times New Roman" w:cs="Times New Roman"/>
        </w:rPr>
        <w:t>serem</w:t>
      </w:r>
      <w:proofErr w:type="gramEnd"/>
      <w:r w:rsidRPr="00D42A03">
        <w:rPr>
          <w:rFonts w:ascii="Times New Roman" w:hAnsi="Times New Roman" w:cs="Times New Roman"/>
        </w:rPr>
        <w:t xml:space="preserve"> empregados, a forma de integração dos públicos atendidos. A natureza e as principais funções da Equipe.</w:t>
      </w:r>
    </w:p>
    <w:p w:rsidR="00EA6789" w:rsidRPr="00D42A03" w:rsidRDefault="00EA6789" w:rsidP="00D55B43">
      <w:pPr>
        <w:ind w:right="-2"/>
        <w:rPr>
          <w:rFonts w:ascii="Times New Roman" w:hAnsi="Times New Roman" w:cs="Times New Roman"/>
        </w:rPr>
      </w:pPr>
    </w:p>
    <w:tbl>
      <w:tblPr>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7088"/>
      </w:tblGrid>
      <w:tr w:rsidR="00EA6789" w:rsidRPr="00D42A03" w:rsidTr="000C09D8">
        <w:tc>
          <w:tcPr>
            <w:tcW w:w="4644" w:type="dxa"/>
            <w:shd w:val="clear" w:color="auto" w:fill="FFFFFF"/>
          </w:tcPr>
          <w:p w:rsidR="00EA6789" w:rsidRPr="00D42A03" w:rsidRDefault="00EA6789" w:rsidP="00D55B43">
            <w:pPr>
              <w:ind w:right="-2"/>
              <w:rPr>
                <w:rFonts w:ascii="Times New Roman" w:hAnsi="Times New Roman" w:cs="Times New Roman"/>
                <w:b/>
              </w:rPr>
            </w:pPr>
            <w:r w:rsidRPr="00D42A03">
              <w:rPr>
                <w:rFonts w:ascii="Times New Roman" w:hAnsi="Times New Roman" w:cs="Times New Roman"/>
                <w:b/>
              </w:rPr>
              <w:t>8. INDICADORES</w:t>
            </w:r>
          </w:p>
        </w:tc>
      </w:tr>
    </w:tbl>
    <w:p w:rsidR="00EA6789" w:rsidRPr="00D42A03" w:rsidRDefault="00EA6789" w:rsidP="00D55B43">
      <w:pPr>
        <w:ind w:right="-2"/>
        <w:rPr>
          <w:rFonts w:ascii="Times New Roman" w:hAnsi="Times New Roman" w:cs="Times New Roman"/>
        </w:rPr>
      </w:pPr>
    </w:p>
    <w:p w:rsidR="00EA6789" w:rsidRPr="00D42A03" w:rsidRDefault="00EA6789" w:rsidP="00D55B43">
      <w:pPr>
        <w:tabs>
          <w:tab w:val="left" w:pos="7513"/>
        </w:tabs>
        <w:ind w:right="-2"/>
        <w:jc w:val="both"/>
        <w:rPr>
          <w:rFonts w:ascii="Times New Roman" w:hAnsi="Times New Roman" w:cs="Times New Roman"/>
        </w:rPr>
      </w:pPr>
      <w:r w:rsidRPr="00D42A03">
        <w:rPr>
          <w:rFonts w:ascii="Times New Roman" w:hAnsi="Times New Roman" w:cs="Times New Roman"/>
        </w:rPr>
        <w:t>Devem demonstrar a partir de dados da realidade concreta a relação entre o previsto e o realizado/alcançado citando os meios de verificação</w:t>
      </w:r>
    </w:p>
    <w:p w:rsidR="00EA6789" w:rsidRPr="00D42A03" w:rsidRDefault="00EA6789" w:rsidP="00D55B43">
      <w:pPr>
        <w:tabs>
          <w:tab w:val="left" w:pos="7513"/>
        </w:tabs>
        <w:ind w:right="-2"/>
        <w:outlineLvl w:val="0"/>
        <w:rPr>
          <w:rFonts w:ascii="Times New Roman" w:hAnsi="Times New Roman" w:cs="Times New Roman"/>
        </w:rPr>
      </w:pPr>
    </w:p>
    <w:tbl>
      <w:tblPr>
        <w:tblW w:w="70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2"/>
        <w:gridCol w:w="4296"/>
      </w:tblGrid>
      <w:tr w:rsidR="00EA6789" w:rsidRPr="00D42A03" w:rsidTr="000C09D8">
        <w:tc>
          <w:tcPr>
            <w:tcW w:w="1843" w:type="dxa"/>
          </w:tcPr>
          <w:p w:rsidR="00EA6789" w:rsidRPr="00D42A03" w:rsidRDefault="00EA6789" w:rsidP="00D55B43">
            <w:pPr>
              <w:ind w:right="-2"/>
              <w:jc w:val="center"/>
              <w:rPr>
                <w:rFonts w:ascii="Times New Roman" w:hAnsi="Times New Roman" w:cs="Times New Roman"/>
                <w:b/>
              </w:rPr>
            </w:pPr>
            <w:r w:rsidRPr="00D42A03">
              <w:rPr>
                <w:rFonts w:ascii="Times New Roman" w:hAnsi="Times New Roman" w:cs="Times New Roman"/>
                <w:b/>
              </w:rPr>
              <w:lastRenderedPageBreak/>
              <w:t>Indicadores</w:t>
            </w:r>
          </w:p>
        </w:tc>
        <w:tc>
          <w:tcPr>
            <w:tcW w:w="2835" w:type="dxa"/>
          </w:tcPr>
          <w:p w:rsidR="00EA6789" w:rsidRPr="00D42A03" w:rsidRDefault="00EA6789" w:rsidP="00D55B43">
            <w:pPr>
              <w:ind w:right="-2"/>
              <w:jc w:val="center"/>
              <w:rPr>
                <w:rFonts w:ascii="Times New Roman" w:hAnsi="Times New Roman" w:cs="Times New Roman"/>
                <w:b/>
              </w:rPr>
            </w:pPr>
            <w:r w:rsidRPr="00D42A03">
              <w:rPr>
                <w:rFonts w:ascii="Times New Roman" w:hAnsi="Times New Roman" w:cs="Times New Roman"/>
                <w:b/>
              </w:rPr>
              <w:t>Meio de Verificação</w:t>
            </w:r>
          </w:p>
        </w:tc>
      </w:tr>
      <w:tr w:rsidR="00EA6789" w:rsidRPr="00D42A03" w:rsidTr="000C09D8">
        <w:tc>
          <w:tcPr>
            <w:tcW w:w="1843" w:type="dxa"/>
          </w:tcPr>
          <w:p w:rsidR="00EA6789" w:rsidRPr="00D42A03" w:rsidRDefault="00EA6789" w:rsidP="00D55B43">
            <w:pPr>
              <w:ind w:right="-2"/>
              <w:rPr>
                <w:rFonts w:ascii="Times New Roman" w:hAnsi="Times New Roman" w:cs="Times New Roman"/>
              </w:rPr>
            </w:pPr>
          </w:p>
        </w:tc>
        <w:tc>
          <w:tcPr>
            <w:tcW w:w="2835" w:type="dxa"/>
          </w:tcPr>
          <w:p w:rsidR="00EA6789" w:rsidRPr="00D42A03" w:rsidRDefault="00EA6789" w:rsidP="00D55B43">
            <w:pPr>
              <w:ind w:right="-2"/>
              <w:rPr>
                <w:rFonts w:ascii="Times New Roman" w:hAnsi="Times New Roman" w:cs="Times New Roman"/>
              </w:rPr>
            </w:pPr>
          </w:p>
        </w:tc>
      </w:tr>
    </w:tbl>
    <w:p w:rsidR="00EA6789" w:rsidRPr="00D42A03" w:rsidRDefault="00EA6789" w:rsidP="00D55B43">
      <w:pPr>
        <w:ind w:right="-2"/>
        <w:rPr>
          <w:rFonts w:ascii="Times New Roman" w:hAnsi="Times New Roman" w:cs="Times New Roman"/>
        </w:rPr>
      </w:pPr>
    </w:p>
    <w:tbl>
      <w:tblPr>
        <w:tblW w:w="70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7088"/>
      </w:tblGrid>
      <w:tr w:rsidR="00EA6789" w:rsidRPr="00D42A03" w:rsidTr="000C09D8">
        <w:tc>
          <w:tcPr>
            <w:tcW w:w="4678" w:type="dxa"/>
            <w:shd w:val="clear" w:color="auto" w:fill="FFFFFF"/>
          </w:tcPr>
          <w:p w:rsidR="00EA6789" w:rsidRPr="00D42A03" w:rsidRDefault="00EA6789" w:rsidP="00D55B43">
            <w:pPr>
              <w:ind w:right="-2"/>
              <w:rPr>
                <w:rFonts w:ascii="Times New Roman" w:hAnsi="Times New Roman" w:cs="Times New Roman"/>
                <w:b/>
              </w:rPr>
            </w:pPr>
            <w:r w:rsidRPr="00D42A03">
              <w:rPr>
                <w:rFonts w:ascii="Times New Roman" w:hAnsi="Times New Roman" w:cs="Times New Roman"/>
                <w:b/>
              </w:rPr>
              <w:t>9. AVALIAÇÃO</w:t>
            </w:r>
          </w:p>
        </w:tc>
      </w:tr>
    </w:tbl>
    <w:p w:rsidR="00EA6789" w:rsidRPr="00D42A03" w:rsidRDefault="00EA6789" w:rsidP="00D55B43">
      <w:pPr>
        <w:ind w:right="-2"/>
        <w:rPr>
          <w:rFonts w:ascii="Times New Roman" w:hAnsi="Times New Roman" w:cs="Times New Roman"/>
        </w:rPr>
      </w:pPr>
    </w:p>
    <w:p w:rsidR="00EA6789" w:rsidRPr="00D42A03" w:rsidRDefault="00EA6789" w:rsidP="00D55B43">
      <w:pPr>
        <w:tabs>
          <w:tab w:val="left" w:pos="7513"/>
        </w:tabs>
        <w:ind w:right="-2"/>
        <w:jc w:val="both"/>
        <w:rPr>
          <w:rFonts w:ascii="Times New Roman" w:hAnsi="Times New Roman" w:cs="Times New Roman"/>
        </w:rPr>
      </w:pPr>
      <w:r w:rsidRPr="00D42A03">
        <w:rPr>
          <w:rFonts w:ascii="Times New Roman" w:hAnsi="Times New Roman" w:cs="Times New Roman"/>
        </w:rPr>
        <w:t>Deve para cada objetivo específico enunciado, identificar os indicadores quantitativos e qualitativos dos resultados esperados. Quais os mecanismos utilizados para alcançar os resultados. Deve definir os tipos de avaliações utilizadas, quando irão ocorrer as avaliações (periodicidade), como serão realizadas as avaliações (meios de verificação, tais como: relatórios, registros fotográficos, audiovisuais, visitas técnicas, dentre outros).</w:t>
      </w:r>
    </w:p>
    <w:tbl>
      <w:tblPr>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3"/>
        <w:gridCol w:w="1731"/>
        <w:gridCol w:w="1948"/>
        <w:gridCol w:w="1946"/>
      </w:tblGrid>
      <w:tr w:rsidR="000C09D8" w:rsidRPr="00D42A03" w:rsidTr="000C09D8">
        <w:trPr>
          <w:trHeight w:val="442"/>
        </w:trPr>
        <w:tc>
          <w:tcPr>
            <w:tcW w:w="959" w:type="dxa"/>
          </w:tcPr>
          <w:p w:rsidR="00EA6789" w:rsidRPr="00036DB1" w:rsidRDefault="00EA6789" w:rsidP="00D55B43">
            <w:pPr>
              <w:tabs>
                <w:tab w:val="left" w:pos="7513"/>
              </w:tabs>
              <w:ind w:right="-2"/>
              <w:jc w:val="center"/>
              <w:rPr>
                <w:rFonts w:ascii="Times New Roman" w:hAnsi="Times New Roman" w:cs="Times New Roman"/>
                <w:b/>
                <w:sz w:val="16"/>
                <w:szCs w:val="16"/>
              </w:rPr>
            </w:pPr>
            <w:r w:rsidRPr="00036DB1">
              <w:rPr>
                <w:rFonts w:ascii="Times New Roman" w:hAnsi="Times New Roman" w:cs="Times New Roman"/>
                <w:b/>
                <w:sz w:val="16"/>
                <w:szCs w:val="16"/>
              </w:rPr>
              <w:t>Objetivo Específico</w:t>
            </w:r>
          </w:p>
        </w:tc>
        <w:tc>
          <w:tcPr>
            <w:tcW w:w="1134" w:type="dxa"/>
          </w:tcPr>
          <w:p w:rsidR="00EA6789" w:rsidRPr="00036DB1" w:rsidRDefault="00EA6789" w:rsidP="00D55B43">
            <w:pPr>
              <w:tabs>
                <w:tab w:val="left" w:pos="7513"/>
              </w:tabs>
              <w:ind w:right="-2"/>
              <w:jc w:val="center"/>
              <w:rPr>
                <w:rFonts w:ascii="Times New Roman" w:hAnsi="Times New Roman" w:cs="Times New Roman"/>
                <w:b/>
                <w:sz w:val="16"/>
                <w:szCs w:val="16"/>
              </w:rPr>
            </w:pPr>
            <w:r w:rsidRPr="00036DB1">
              <w:rPr>
                <w:rFonts w:ascii="Times New Roman" w:hAnsi="Times New Roman" w:cs="Times New Roman"/>
                <w:b/>
                <w:sz w:val="16"/>
                <w:szCs w:val="16"/>
              </w:rPr>
              <w:t>Indicadores de Resultados</w:t>
            </w:r>
          </w:p>
        </w:tc>
        <w:tc>
          <w:tcPr>
            <w:tcW w:w="1276" w:type="dxa"/>
          </w:tcPr>
          <w:p w:rsidR="00EA6789" w:rsidRPr="00036DB1" w:rsidRDefault="00EA6789" w:rsidP="00D55B43">
            <w:pPr>
              <w:tabs>
                <w:tab w:val="left" w:pos="7513"/>
              </w:tabs>
              <w:ind w:right="-2"/>
              <w:jc w:val="center"/>
              <w:rPr>
                <w:rFonts w:ascii="Times New Roman" w:hAnsi="Times New Roman" w:cs="Times New Roman"/>
                <w:b/>
                <w:sz w:val="16"/>
                <w:szCs w:val="16"/>
              </w:rPr>
            </w:pPr>
            <w:r w:rsidRPr="00036DB1">
              <w:rPr>
                <w:rFonts w:ascii="Times New Roman" w:hAnsi="Times New Roman" w:cs="Times New Roman"/>
                <w:b/>
                <w:sz w:val="16"/>
                <w:szCs w:val="16"/>
              </w:rPr>
              <w:t>Meios de Verificação</w:t>
            </w:r>
          </w:p>
        </w:tc>
        <w:tc>
          <w:tcPr>
            <w:tcW w:w="1275" w:type="dxa"/>
          </w:tcPr>
          <w:p w:rsidR="00EA6789" w:rsidRPr="00036DB1" w:rsidRDefault="00EA6789" w:rsidP="00D55B43">
            <w:pPr>
              <w:tabs>
                <w:tab w:val="left" w:pos="7513"/>
              </w:tabs>
              <w:ind w:right="-2"/>
              <w:jc w:val="center"/>
              <w:rPr>
                <w:rFonts w:ascii="Times New Roman" w:hAnsi="Times New Roman" w:cs="Times New Roman"/>
                <w:b/>
                <w:sz w:val="16"/>
                <w:szCs w:val="16"/>
              </w:rPr>
            </w:pPr>
            <w:r w:rsidRPr="00036DB1">
              <w:rPr>
                <w:rFonts w:ascii="Times New Roman" w:hAnsi="Times New Roman" w:cs="Times New Roman"/>
                <w:b/>
                <w:sz w:val="16"/>
                <w:szCs w:val="16"/>
              </w:rPr>
              <w:t>Periodicidade</w:t>
            </w:r>
          </w:p>
        </w:tc>
      </w:tr>
      <w:tr w:rsidR="000C09D8" w:rsidRPr="00D42A03" w:rsidTr="000C09D8">
        <w:trPr>
          <w:trHeight w:val="372"/>
        </w:trPr>
        <w:tc>
          <w:tcPr>
            <w:tcW w:w="959" w:type="dxa"/>
            <w:vAlign w:val="center"/>
          </w:tcPr>
          <w:p w:rsidR="00EA6789" w:rsidRPr="00D42A03" w:rsidRDefault="00EA6789" w:rsidP="00D55B43">
            <w:pPr>
              <w:tabs>
                <w:tab w:val="left" w:pos="7513"/>
              </w:tabs>
              <w:ind w:right="-2"/>
              <w:jc w:val="center"/>
              <w:rPr>
                <w:rFonts w:ascii="Times New Roman" w:hAnsi="Times New Roman" w:cs="Times New Roman"/>
              </w:rPr>
            </w:pPr>
          </w:p>
        </w:tc>
        <w:tc>
          <w:tcPr>
            <w:tcW w:w="1134" w:type="dxa"/>
            <w:vAlign w:val="center"/>
          </w:tcPr>
          <w:p w:rsidR="00EA6789" w:rsidRPr="00D42A03" w:rsidRDefault="00EA6789" w:rsidP="00D55B43">
            <w:pPr>
              <w:tabs>
                <w:tab w:val="left" w:pos="7513"/>
              </w:tabs>
              <w:ind w:right="-2"/>
              <w:jc w:val="center"/>
              <w:rPr>
                <w:rFonts w:ascii="Times New Roman" w:hAnsi="Times New Roman" w:cs="Times New Roman"/>
              </w:rPr>
            </w:pPr>
          </w:p>
          <w:p w:rsidR="00EA6789" w:rsidRPr="00D42A03" w:rsidRDefault="00EA6789" w:rsidP="00D55B43">
            <w:pPr>
              <w:tabs>
                <w:tab w:val="left" w:pos="7513"/>
              </w:tabs>
              <w:ind w:right="-2"/>
              <w:jc w:val="center"/>
              <w:rPr>
                <w:rFonts w:ascii="Times New Roman" w:hAnsi="Times New Roman" w:cs="Times New Roman"/>
              </w:rPr>
            </w:pPr>
          </w:p>
          <w:p w:rsidR="00EA6789" w:rsidRPr="00D42A03" w:rsidRDefault="00EA6789" w:rsidP="00D55B43">
            <w:pPr>
              <w:tabs>
                <w:tab w:val="left" w:pos="7513"/>
              </w:tabs>
              <w:ind w:right="-2"/>
              <w:jc w:val="center"/>
              <w:rPr>
                <w:rFonts w:ascii="Times New Roman" w:hAnsi="Times New Roman" w:cs="Times New Roman"/>
              </w:rPr>
            </w:pPr>
          </w:p>
        </w:tc>
        <w:tc>
          <w:tcPr>
            <w:tcW w:w="1276" w:type="dxa"/>
            <w:vAlign w:val="center"/>
          </w:tcPr>
          <w:p w:rsidR="00EA6789" w:rsidRPr="00D42A03" w:rsidRDefault="00EA6789" w:rsidP="00D55B43">
            <w:pPr>
              <w:tabs>
                <w:tab w:val="left" w:pos="7513"/>
              </w:tabs>
              <w:ind w:right="-2"/>
              <w:jc w:val="center"/>
              <w:rPr>
                <w:rFonts w:ascii="Times New Roman" w:hAnsi="Times New Roman" w:cs="Times New Roman"/>
              </w:rPr>
            </w:pPr>
          </w:p>
        </w:tc>
        <w:tc>
          <w:tcPr>
            <w:tcW w:w="1275" w:type="dxa"/>
            <w:vAlign w:val="center"/>
          </w:tcPr>
          <w:p w:rsidR="00EA6789" w:rsidRPr="00D42A03" w:rsidRDefault="00EA6789" w:rsidP="00D55B43">
            <w:pPr>
              <w:tabs>
                <w:tab w:val="left" w:pos="7513"/>
              </w:tabs>
              <w:ind w:right="-2"/>
              <w:jc w:val="center"/>
              <w:rPr>
                <w:rFonts w:ascii="Times New Roman" w:hAnsi="Times New Roman" w:cs="Times New Roman"/>
              </w:rPr>
            </w:pPr>
          </w:p>
        </w:tc>
      </w:tr>
    </w:tbl>
    <w:p w:rsidR="00EA6789" w:rsidRPr="00D42A03" w:rsidRDefault="00EA6789" w:rsidP="00D55B43">
      <w:pPr>
        <w:ind w:right="-2"/>
        <w:rPr>
          <w:rFonts w:ascii="Times New Roman" w:hAnsi="Times New Roman" w:cs="Times New Roman"/>
        </w:rPr>
      </w:pPr>
    </w:p>
    <w:tbl>
      <w:tblPr>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7088"/>
      </w:tblGrid>
      <w:tr w:rsidR="00EA6789" w:rsidRPr="00D42A03" w:rsidTr="000C09D8">
        <w:tc>
          <w:tcPr>
            <w:tcW w:w="4644" w:type="dxa"/>
            <w:shd w:val="clear" w:color="auto" w:fill="FFFFFF"/>
          </w:tcPr>
          <w:p w:rsidR="00EA6789" w:rsidRPr="00D42A03" w:rsidRDefault="00EA6789" w:rsidP="00D55B43">
            <w:pPr>
              <w:ind w:right="-2"/>
              <w:rPr>
                <w:rFonts w:ascii="Times New Roman" w:hAnsi="Times New Roman" w:cs="Times New Roman"/>
                <w:b/>
              </w:rPr>
            </w:pPr>
            <w:r w:rsidRPr="00D42A03">
              <w:rPr>
                <w:rFonts w:ascii="Times New Roman" w:hAnsi="Times New Roman" w:cs="Times New Roman"/>
                <w:b/>
              </w:rPr>
              <w:t>10. PÚBLICO ALVO</w:t>
            </w:r>
          </w:p>
        </w:tc>
      </w:tr>
    </w:tbl>
    <w:p w:rsidR="00EA6789" w:rsidRPr="00D42A03" w:rsidRDefault="00EA6789" w:rsidP="00D55B43">
      <w:pPr>
        <w:tabs>
          <w:tab w:val="left" w:pos="7513"/>
        </w:tabs>
        <w:ind w:right="-2"/>
        <w:rPr>
          <w:rFonts w:ascii="Times New Roman" w:hAnsi="Times New Roman" w:cs="Times New Roman"/>
        </w:rPr>
      </w:pPr>
    </w:p>
    <w:p w:rsidR="00EA6789" w:rsidRPr="00D42A03" w:rsidRDefault="00EA6789" w:rsidP="00D55B43">
      <w:pPr>
        <w:tabs>
          <w:tab w:val="left" w:pos="7513"/>
        </w:tabs>
        <w:ind w:right="-2"/>
        <w:rPr>
          <w:rFonts w:ascii="Times New Roman" w:hAnsi="Times New Roman" w:cs="Times New Roman"/>
        </w:rPr>
      </w:pPr>
      <w:r w:rsidRPr="00D42A03">
        <w:rPr>
          <w:rFonts w:ascii="Times New Roman" w:hAnsi="Times New Roman" w:cs="Times New Roman"/>
        </w:rPr>
        <w:t>Deve identificar a quem se destinam as ações do projeto o número de pessoas.</w:t>
      </w:r>
    </w:p>
    <w:p w:rsidR="00EA6789" w:rsidRPr="00D42A03" w:rsidRDefault="00EA6789" w:rsidP="00D55B43">
      <w:pPr>
        <w:tabs>
          <w:tab w:val="left" w:pos="7513"/>
        </w:tabs>
        <w:ind w:right="-2"/>
        <w:rPr>
          <w:rFonts w:ascii="Times New Roman" w:hAnsi="Times New Roman" w:cs="Times New Roman"/>
        </w:rPr>
      </w:pPr>
    </w:p>
    <w:tbl>
      <w:tblPr>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7088"/>
      </w:tblGrid>
      <w:tr w:rsidR="00EA6789" w:rsidRPr="00D42A03" w:rsidTr="000C09D8">
        <w:tc>
          <w:tcPr>
            <w:tcW w:w="4644" w:type="dxa"/>
            <w:shd w:val="clear" w:color="auto" w:fill="FFFFFF"/>
          </w:tcPr>
          <w:p w:rsidR="00EA6789" w:rsidRPr="00D42A03" w:rsidRDefault="00EA6789" w:rsidP="00D55B43">
            <w:pPr>
              <w:ind w:right="-2"/>
              <w:rPr>
                <w:rFonts w:ascii="Times New Roman" w:hAnsi="Times New Roman" w:cs="Times New Roman"/>
                <w:b/>
              </w:rPr>
            </w:pPr>
            <w:r w:rsidRPr="00D42A03">
              <w:rPr>
                <w:rFonts w:ascii="Times New Roman" w:hAnsi="Times New Roman" w:cs="Times New Roman"/>
                <w:b/>
              </w:rPr>
              <w:t>11. RESULTADOS ESPERADOS</w:t>
            </w:r>
          </w:p>
        </w:tc>
      </w:tr>
    </w:tbl>
    <w:p w:rsidR="00EA6789" w:rsidRPr="00D42A03" w:rsidRDefault="00EA6789" w:rsidP="00D55B43">
      <w:pPr>
        <w:ind w:right="-2"/>
        <w:rPr>
          <w:rFonts w:ascii="Times New Roman" w:hAnsi="Times New Roman" w:cs="Times New Roman"/>
        </w:rPr>
      </w:pPr>
    </w:p>
    <w:p w:rsidR="00EA6789" w:rsidRDefault="00EA6789" w:rsidP="00D55B43">
      <w:pPr>
        <w:ind w:right="-2"/>
        <w:jc w:val="both"/>
        <w:rPr>
          <w:rFonts w:ascii="Times New Roman" w:hAnsi="Times New Roman" w:cs="Times New Roman"/>
        </w:rPr>
      </w:pPr>
      <w:r w:rsidRPr="00D42A03">
        <w:rPr>
          <w:rFonts w:ascii="Times New Roman" w:hAnsi="Times New Roman" w:cs="Times New Roman"/>
        </w:rPr>
        <w:t>Deve enumerar todos os resultados esperados e apresentar os benefícios gerados e auferidos pelos beneficiários após a execução do projeto.</w:t>
      </w:r>
    </w:p>
    <w:p w:rsidR="00EA6789" w:rsidRDefault="00EA6789" w:rsidP="00D55B43">
      <w:pPr>
        <w:ind w:right="-2"/>
        <w:jc w:val="both"/>
        <w:rPr>
          <w:rFonts w:ascii="Times New Roman" w:hAnsi="Times New Roman" w:cs="Times New Roman"/>
        </w:rPr>
      </w:pPr>
    </w:p>
    <w:tbl>
      <w:tblPr>
        <w:tblStyle w:val="Tabelacomgrade"/>
        <w:tblW w:w="7088" w:type="dxa"/>
        <w:tblLook w:val="04A0" w:firstRow="1" w:lastRow="0" w:firstColumn="1" w:lastColumn="0" w:noHBand="0" w:noVBand="1"/>
      </w:tblPr>
      <w:tblGrid>
        <w:gridCol w:w="7088"/>
      </w:tblGrid>
      <w:tr w:rsidR="00EA6789" w:rsidRPr="000C09D8" w:rsidTr="000C09D8">
        <w:tc>
          <w:tcPr>
            <w:tcW w:w="4644" w:type="dxa"/>
          </w:tcPr>
          <w:p w:rsidR="00EA6789" w:rsidRPr="000C09D8" w:rsidRDefault="00EA6789" w:rsidP="00D55B43">
            <w:pPr>
              <w:ind w:right="-2"/>
              <w:jc w:val="both"/>
              <w:rPr>
                <w:rFonts w:ascii="Times New Roman" w:hAnsi="Times New Roman" w:cs="Times New Roman"/>
              </w:rPr>
            </w:pPr>
            <w:r w:rsidRPr="000C09D8">
              <w:rPr>
                <w:rFonts w:ascii="Times New Roman" w:hAnsi="Times New Roman" w:cs="Times New Roman"/>
              </w:rPr>
              <w:t xml:space="preserve">12. </w:t>
            </w:r>
            <w:proofErr w:type="gramStart"/>
            <w:r w:rsidRPr="000C09D8">
              <w:rPr>
                <w:rFonts w:ascii="Times New Roman" w:hAnsi="Times New Roman" w:cs="Times New Roman"/>
              </w:rPr>
              <w:t>CAPACIDADE TÉCNICO – OPERACIONAL DA ORGANIZAÇÃO PROPONENTE</w:t>
            </w:r>
            <w:proofErr w:type="gramEnd"/>
          </w:p>
          <w:p w:rsidR="00EA6789" w:rsidRPr="000C09D8" w:rsidRDefault="00EA6789" w:rsidP="00D55B43">
            <w:pPr>
              <w:ind w:right="-2"/>
              <w:jc w:val="both"/>
              <w:rPr>
                <w:rFonts w:ascii="Times New Roman" w:hAnsi="Times New Roman" w:cs="Times New Roman"/>
              </w:rPr>
            </w:pPr>
          </w:p>
        </w:tc>
      </w:tr>
    </w:tbl>
    <w:p w:rsidR="00EA6789"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p>
    <w:tbl>
      <w:tblPr>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7088"/>
      </w:tblGrid>
      <w:tr w:rsidR="00EA6789" w:rsidRPr="00D55B43" w:rsidTr="000C09D8">
        <w:tc>
          <w:tcPr>
            <w:tcW w:w="10008" w:type="dxa"/>
            <w:shd w:val="clear" w:color="auto" w:fill="FFFFFF"/>
          </w:tcPr>
          <w:p w:rsidR="00EA6789" w:rsidRPr="00D55B43" w:rsidRDefault="00EA6789" w:rsidP="00D55B43">
            <w:pPr>
              <w:ind w:right="-2"/>
              <w:jc w:val="both"/>
              <w:rPr>
                <w:rFonts w:ascii="Times New Roman" w:hAnsi="Times New Roman" w:cs="Times New Roman"/>
              </w:rPr>
            </w:pPr>
            <w:r w:rsidRPr="00D55B43">
              <w:rPr>
                <w:rFonts w:ascii="Times New Roman" w:hAnsi="Times New Roman" w:cs="Times New Roman"/>
              </w:rPr>
              <w:t>13. EQUIPE TÉCNICA</w:t>
            </w:r>
          </w:p>
        </w:tc>
      </w:tr>
    </w:tbl>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r w:rsidRPr="00D42A03">
        <w:rPr>
          <w:rFonts w:ascii="Times New Roman" w:hAnsi="Times New Roman" w:cs="Times New Roman"/>
        </w:rPr>
        <w:t xml:space="preserve">Deve apresentar a equipe técnica envolvida no projeto (profissionais responsáveis pela elaboração, execução e avaliação do projeto). Mencionar a </w:t>
      </w:r>
      <w:r w:rsidRPr="00D42A03">
        <w:rPr>
          <w:rFonts w:ascii="Times New Roman" w:hAnsi="Times New Roman" w:cs="Times New Roman"/>
        </w:rPr>
        <w:lastRenderedPageBreak/>
        <w:t>qualificação técnica de cada integrante da equipe e respectivo registro no Conselho da Categoria Profissional,</w:t>
      </w:r>
      <w:r w:rsidRPr="00D55B43">
        <w:rPr>
          <w:rFonts w:ascii="Times New Roman" w:hAnsi="Times New Roman" w:cs="Times New Roman"/>
        </w:rPr>
        <w:t xml:space="preserve"> </w:t>
      </w:r>
      <w:r w:rsidRPr="00D42A03">
        <w:rPr>
          <w:rFonts w:ascii="Times New Roman" w:hAnsi="Times New Roman" w:cs="Times New Roman"/>
        </w:rPr>
        <w:t>quem irá coordenar o projeto.</w:t>
      </w:r>
    </w:p>
    <w:p w:rsidR="00EA6789" w:rsidRPr="00D42A03" w:rsidRDefault="00EA6789" w:rsidP="00D55B43">
      <w:pPr>
        <w:ind w:right="-2"/>
        <w:jc w:val="both"/>
        <w:rPr>
          <w:rFonts w:ascii="Times New Roman" w:hAnsi="Times New Roman" w:cs="Times New Roman"/>
        </w:rPr>
      </w:pPr>
    </w:p>
    <w:tbl>
      <w:tblPr>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5"/>
        <w:gridCol w:w="1846"/>
        <w:gridCol w:w="1659"/>
        <w:gridCol w:w="1778"/>
      </w:tblGrid>
      <w:tr w:rsidR="00EA6789" w:rsidRPr="00D55B43" w:rsidTr="000C09D8">
        <w:tc>
          <w:tcPr>
            <w:tcW w:w="2406" w:type="dxa"/>
          </w:tcPr>
          <w:p w:rsidR="00EA6789" w:rsidRPr="00D55B43" w:rsidRDefault="00EA6789" w:rsidP="00D55B43">
            <w:pPr>
              <w:ind w:right="-2"/>
              <w:jc w:val="both"/>
              <w:rPr>
                <w:rFonts w:ascii="Times New Roman" w:hAnsi="Times New Roman" w:cs="Times New Roman"/>
              </w:rPr>
            </w:pPr>
            <w:r w:rsidRPr="00D55B43">
              <w:rPr>
                <w:rFonts w:ascii="Times New Roman" w:hAnsi="Times New Roman" w:cs="Times New Roman"/>
              </w:rPr>
              <w:t>Nome do Profissional</w:t>
            </w:r>
          </w:p>
        </w:tc>
        <w:tc>
          <w:tcPr>
            <w:tcW w:w="2414" w:type="dxa"/>
          </w:tcPr>
          <w:p w:rsidR="00EA6789" w:rsidRPr="00D55B43" w:rsidRDefault="00EA6789" w:rsidP="00D55B43">
            <w:pPr>
              <w:ind w:right="-2"/>
              <w:jc w:val="both"/>
              <w:rPr>
                <w:rFonts w:ascii="Times New Roman" w:hAnsi="Times New Roman" w:cs="Times New Roman"/>
              </w:rPr>
            </w:pPr>
            <w:r w:rsidRPr="00D55B43">
              <w:rPr>
                <w:rFonts w:ascii="Times New Roman" w:hAnsi="Times New Roman" w:cs="Times New Roman"/>
              </w:rPr>
              <w:t>Qualificação Técnica</w:t>
            </w:r>
          </w:p>
        </w:tc>
        <w:tc>
          <w:tcPr>
            <w:tcW w:w="2386" w:type="dxa"/>
          </w:tcPr>
          <w:p w:rsidR="00EA6789" w:rsidRPr="00D55B43" w:rsidRDefault="00EA6789" w:rsidP="00D55B43">
            <w:pPr>
              <w:ind w:right="-2"/>
              <w:jc w:val="both"/>
              <w:rPr>
                <w:rFonts w:ascii="Times New Roman" w:hAnsi="Times New Roman" w:cs="Times New Roman"/>
              </w:rPr>
            </w:pPr>
            <w:r w:rsidRPr="00D55B43">
              <w:rPr>
                <w:rFonts w:ascii="Times New Roman" w:hAnsi="Times New Roman" w:cs="Times New Roman"/>
              </w:rPr>
              <w:t>Natureza do Vínculo</w:t>
            </w:r>
          </w:p>
        </w:tc>
        <w:tc>
          <w:tcPr>
            <w:tcW w:w="2802" w:type="dxa"/>
          </w:tcPr>
          <w:p w:rsidR="00EA6789" w:rsidRPr="00D55B43" w:rsidRDefault="00EA6789" w:rsidP="00D55B43">
            <w:pPr>
              <w:ind w:right="-2"/>
              <w:jc w:val="both"/>
              <w:rPr>
                <w:rFonts w:ascii="Times New Roman" w:hAnsi="Times New Roman" w:cs="Times New Roman"/>
              </w:rPr>
            </w:pPr>
            <w:r w:rsidRPr="00D55B43">
              <w:rPr>
                <w:rFonts w:ascii="Times New Roman" w:hAnsi="Times New Roman" w:cs="Times New Roman"/>
              </w:rPr>
              <w:t>Função no Projeto</w:t>
            </w:r>
          </w:p>
        </w:tc>
      </w:tr>
      <w:tr w:rsidR="00EA6789" w:rsidRPr="00D55B43" w:rsidTr="000C09D8">
        <w:tc>
          <w:tcPr>
            <w:tcW w:w="2406" w:type="dxa"/>
          </w:tcPr>
          <w:p w:rsidR="00EA6789" w:rsidRPr="00D42A03" w:rsidRDefault="00EA6789" w:rsidP="00D55B43">
            <w:pPr>
              <w:ind w:right="-2"/>
              <w:jc w:val="both"/>
              <w:rPr>
                <w:rFonts w:ascii="Times New Roman" w:hAnsi="Times New Roman" w:cs="Times New Roman"/>
              </w:rPr>
            </w:pPr>
          </w:p>
        </w:tc>
        <w:tc>
          <w:tcPr>
            <w:tcW w:w="2414" w:type="dxa"/>
          </w:tcPr>
          <w:p w:rsidR="00EA6789" w:rsidRPr="00D42A03" w:rsidRDefault="00EA6789" w:rsidP="00D55B43">
            <w:pPr>
              <w:ind w:right="-2"/>
              <w:jc w:val="both"/>
              <w:rPr>
                <w:rFonts w:ascii="Times New Roman" w:hAnsi="Times New Roman" w:cs="Times New Roman"/>
              </w:rPr>
            </w:pPr>
          </w:p>
        </w:tc>
        <w:tc>
          <w:tcPr>
            <w:tcW w:w="2386" w:type="dxa"/>
          </w:tcPr>
          <w:p w:rsidR="00EA6789" w:rsidRPr="00D42A03" w:rsidRDefault="00EA6789" w:rsidP="00D55B43">
            <w:pPr>
              <w:ind w:right="-2"/>
              <w:jc w:val="both"/>
              <w:rPr>
                <w:rFonts w:ascii="Times New Roman" w:hAnsi="Times New Roman" w:cs="Times New Roman"/>
              </w:rPr>
            </w:pPr>
          </w:p>
        </w:tc>
        <w:tc>
          <w:tcPr>
            <w:tcW w:w="2802" w:type="dxa"/>
          </w:tcPr>
          <w:p w:rsidR="00EA6789" w:rsidRPr="00D42A03" w:rsidRDefault="00EA6789" w:rsidP="00D55B43">
            <w:pPr>
              <w:ind w:right="-2"/>
              <w:jc w:val="both"/>
              <w:rPr>
                <w:rFonts w:ascii="Times New Roman" w:hAnsi="Times New Roman" w:cs="Times New Roman"/>
              </w:rPr>
            </w:pPr>
          </w:p>
        </w:tc>
      </w:tr>
    </w:tbl>
    <w:p w:rsidR="00EA6789" w:rsidRPr="00D42A03" w:rsidRDefault="00EA6789" w:rsidP="00D55B43">
      <w:pPr>
        <w:ind w:right="-2"/>
        <w:jc w:val="both"/>
        <w:rPr>
          <w:rFonts w:ascii="Times New Roman" w:hAnsi="Times New Roman" w:cs="Times New Roman"/>
        </w:rPr>
      </w:pPr>
    </w:p>
    <w:p w:rsidR="00EA6789" w:rsidRPr="00D55B43" w:rsidRDefault="00EA6789" w:rsidP="00D55B43">
      <w:pPr>
        <w:ind w:right="-2"/>
        <w:jc w:val="both"/>
        <w:rPr>
          <w:rFonts w:ascii="Times New Roman" w:hAnsi="Times New Roman" w:cs="Times New Roman"/>
        </w:rPr>
      </w:pPr>
      <w:r w:rsidRPr="00D55B43">
        <w:rPr>
          <w:rFonts w:ascii="Times New Roman" w:hAnsi="Times New Roman" w:cs="Times New Roman"/>
        </w:rPr>
        <w:t>14. CRONOGRAMA FINANCEIRO</w:t>
      </w:r>
    </w:p>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r w:rsidRPr="00D42A03">
        <w:rPr>
          <w:rFonts w:ascii="Times New Roman" w:hAnsi="Times New Roman" w:cs="Times New Roman"/>
        </w:rPr>
        <w:t>Execução das atividades propostas.</w:t>
      </w:r>
    </w:p>
    <w:p w:rsidR="00EA6789" w:rsidRPr="00D42A03" w:rsidRDefault="00EA6789" w:rsidP="00D55B43">
      <w:pPr>
        <w:ind w:right="-2"/>
        <w:jc w:val="both"/>
        <w:rPr>
          <w:rFonts w:ascii="Times New Roman" w:hAnsi="Times New Roman" w:cs="Times New Roman"/>
        </w:rPr>
      </w:pPr>
    </w:p>
    <w:tbl>
      <w:tblPr>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7088"/>
      </w:tblGrid>
      <w:tr w:rsidR="00EA6789" w:rsidRPr="00D55B43" w:rsidTr="000C09D8">
        <w:tc>
          <w:tcPr>
            <w:tcW w:w="10008" w:type="dxa"/>
            <w:shd w:val="clear" w:color="auto" w:fill="FFFFFF"/>
          </w:tcPr>
          <w:p w:rsidR="00EA6789" w:rsidRPr="00D55B43" w:rsidRDefault="00EA6789" w:rsidP="00D55B43">
            <w:pPr>
              <w:ind w:right="-2"/>
              <w:jc w:val="both"/>
              <w:rPr>
                <w:rFonts w:ascii="Times New Roman" w:hAnsi="Times New Roman" w:cs="Times New Roman"/>
              </w:rPr>
            </w:pPr>
            <w:r w:rsidRPr="00D55B43">
              <w:rPr>
                <w:rFonts w:ascii="Times New Roman" w:hAnsi="Times New Roman" w:cs="Times New Roman"/>
              </w:rPr>
              <w:t>15. ACESSIBILIDADE</w:t>
            </w:r>
          </w:p>
        </w:tc>
      </w:tr>
    </w:tbl>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r w:rsidRPr="00D42A03">
        <w:rPr>
          <w:rFonts w:ascii="Times New Roman" w:hAnsi="Times New Roman" w:cs="Times New Roman"/>
        </w:rPr>
        <w:t>Medidas de acessibilidade.</w:t>
      </w:r>
    </w:p>
    <w:p w:rsidR="00EA6789" w:rsidRDefault="00EA6789" w:rsidP="00D55B43">
      <w:pPr>
        <w:ind w:right="-2"/>
        <w:jc w:val="both"/>
        <w:rPr>
          <w:rFonts w:ascii="Times New Roman" w:hAnsi="Times New Roman" w:cs="Times New Roman"/>
        </w:rPr>
      </w:pPr>
    </w:p>
    <w:tbl>
      <w:tblPr>
        <w:tblStyle w:val="Tabelacomgrade"/>
        <w:tblW w:w="7088" w:type="dxa"/>
        <w:tblLook w:val="04A0" w:firstRow="1" w:lastRow="0" w:firstColumn="1" w:lastColumn="0" w:noHBand="0" w:noVBand="1"/>
      </w:tblPr>
      <w:tblGrid>
        <w:gridCol w:w="7088"/>
      </w:tblGrid>
      <w:tr w:rsidR="00EA6789" w:rsidRPr="00D55B43" w:rsidTr="000C09D8">
        <w:tc>
          <w:tcPr>
            <w:tcW w:w="10031" w:type="dxa"/>
          </w:tcPr>
          <w:p w:rsidR="00EA6789" w:rsidRPr="00D55B43" w:rsidRDefault="00EA6789" w:rsidP="00D55B43">
            <w:pPr>
              <w:spacing w:after="200" w:line="276" w:lineRule="auto"/>
              <w:ind w:right="-2"/>
              <w:jc w:val="both"/>
              <w:rPr>
                <w:rFonts w:ascii="Times New Roman" w:hAnsi="Times New Roman" w:cs="Times New Roman"/>
              </w:rPr>
            </w:pPr>
            <w:r w:rsidRPr="00D55B43">
              <w:rPr>
                <w:rFonts w:ascii="Times New Roman" w:hAnsi="Times New Roman" w:cs="Times New Roman"/>
              </w:rPr>
              <w:t>16. INFORMAÇÕES COMPLEMENTARES SOBRE A PROPOSTA</w:t>
            </w:r>
          </w:p>
          <w:p w:rsidR="00EA6789" w:rsidRDefault="00EA6789" w:rsidP="00D55B43">
            <w:pPr>
              <w:spacing w:after="200" w:line="276" w:lineRule="auto"/>
              <w:ind w:right="-2"/>
              <w:jc w:val="both"/>
              <w:rPr>
                <w:rFonts w:ascii="Times New Roman" w:hAnsi="Times New Roman" w:cs="Times New Roman"/>
              </w:rPr>
            </w:pPr>
          </w:p>
        </w:tc>
      </w:tr>
    </w:tbl>
    <w:p w:rsidR="00EA6789"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p>
    <w:tbl>
      <w:tblPr>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tblGrid>
      <w:tr w:rsidR="00EA6789" w:rsidRPr="00D55B43" w:rsidTr="000C09D8">
        <w:tc>
          <w:tcPr>
            <w:tcW w:w="10008" w:type="dxa"/>
            <w:tcBorders>
              <w:top w:val="single" w:sz="4" w:space="0" w:color="auto"/>
              <w:left w:val="single" w:sz="4" w:space="0" w:color="auto"/>
              <w:bottom w:val="single" w:sz="4" w:space="0" w:color="auto"/>
              <w:right w:val="single" w:sz="4" w:space="0" w:color="auto"/>
            </w:tcBorders>
            <w:shd w:val="clear" w:color="auto" w:fill="FFFFFF"/>
          </w:tcPr>
          <w:p w:rsidR="00EA6789" w:rsidRPr="00D55B43" w:rsidRDefault="00EA6789" w:rsidP="00D55B43">
            <w:pPr>
              <w:ind w:right="-2"/>
              <w:jc w:val="both"/>
              <w:rPr>
                <w:rFonts w:ascii="Times New Roman" w:hAnsi="Times New Roman" w:cs="Times New Roman"/>
              </w:rPr>
            </w:pPr>
            <w:r w:rsidRPr="00D55B43">
              <w:rPr>
                <w:rFonts w:ascii="Times New Roman" w:hAnsi="Times New Roman" w:cs="Times New Roman"/>
              </w:rPr>
              <w:t>16. ASSINATURA DO RESPONSÁVEL LEGAL DA OSC</w:t>
            </w:r>
          </w:p>
        </w:tc>
      </w:tr>
      <w:tr w:rsidR="00EA6789" w:rsidRPr="00D55B43" w:rsidTr="000C09D8">
        <w:tc>
          <w:tcPr>
            <w:tcW w:w="10008" w:type="dxa"/>
            <w:tcBorders>
              <w:top w:val="single" w:sz="4" w:space="0" w:color="auto"/>
              <w:left w:val="single" w:sz="4" w:space="0" w:color="auto"/>
              <w:bottom w:val="single" w:sz="4" w:space="0" w:color="auto"/>
              <w:right w:val="single" w:sz="4" w:space="0" w:color="auto"/>
            </w:tcBorders>
            <w:shd w:val="clear" w:color="auto" w:fill="auto"/>
          </w:tcPr>
          <w:p w:rsidR="00EA6789" w:rsidRPr="00D42A03" w:rsidRDefault="00EA6789" w:rsidP="00D55B43">
            <w:pPr>
              <w:ind w:right="-2"/>
              <w:jc w:val="both"/>
              <w:rPr>
                <w:rFonts w:ascii="Times New Roman" w:hAnsi="Times New Roman" w:cs="Times New Roman"/>
              </w:rPr>
            </w:pPr>
          </w:p>
          <w:p w:rsidR="00EA6789" w:rsidRPr="00D42A03" w:rsidRDefault="00EA6789" w:rsidP="00D55B43">
            <w:pPr>
              <w:ind w:right="-2"/>
              <w:jc w:val="both"/>
              <w:rPr>
                <w:rFonts w:ascii="Times New Roman" w:hAnsi="Times New Roman" w:cs="Times New Roman"/>
              </w:rPr>
            </w:pPr>
            <w:r w:rsidRPr="00D42A03">
              <w:rPr>
                <w:rFonts w:ascii="Times New Roman" w:hAnsi="Times New Roman" w:cs="Times New Roman"/>
              </w:rPr>
              <w:t>Local e data</w:t>
            </w:r>
            <w:proofErr w:type="gramStart"/>
            <w:r w:rsidRPr="00D42A03">
              <w:rPr>
                <w:rFonts w:ascii="Times New Roman" w:hAnsi="Times New Roman" w:cs="Times New Roman"/>
              </w:rPr>
              <w:t>:                                    ,</w:t>
            </w:r>
            <w:proofErr w:type="gramEnd"/>
            <w:r w:rsidRPr="00D42A03">
              <w:rPr>
                <w:rFonts w:ascii="Times New Roman" w:hAnsi="Times New Roman" w:cs="Times New Roman"/>
              </w:rPr>
              <w:t xml:space="preserve">           de                         </w:t>
            </w:r>
            <w:proofErr w:type="spellStart"/>
            <w:r w:rsidRPr="00D42A03">
              <w:rPr>
                <w:rFonts w:ascii="Times New Roman" w:hAnsi="Times New Roman" w:cs="Times New Roman"/>
              </w:rPr>
              <w:t>de</w:t>
            </w:r>
            <w:proofErr w:type="spellEnd"/>
          </w:p>
        </w:tc>
      </w:tr>
      <w:tr w:rsidR="00EA6789" w:rsidRPr="00D55B43" w:rsidTr="000C09D8">
        <w:trPr>
          <w:trHeight w:val="577"/>
        </w:trPr>
        <w:tc>
          <w:tcPr>
            <w:tcW w:w="10008" w:type="dxa"/>
            <w:tcBorders>
              <w:top w:val="single" w:sz="4" w:space="0" w:color="auto"/>
              <w:left w:val="single" w:sz="4" w:space="0" w:color="auto"/>
              <w:bottom w:val="single" w:sz="4" w:space="0" w:color="auto"/>
              <w:right w:val="single" w:sz="4" w:space="0" w:color="auto"/>
            </w:tcBorders>
            <w:shd w:val="clear" w:color="auto" w:fill="auto"/>
          </w:tcPr>
          <w:p w:rsidR="00EA6789" w:rsidRPr="00D42A03" w:rsidRDefault="00EA6789" w:rsidP="00D55B43">
            <w:pPr>
              <w:ind w:right="-2"/>
              <w:jc w:val="both"/>
              <w:rPr>
                <w:rFonts w:ascii="Times New Roman" w:hAnsi="Times New Roman" w:cs="Times New Roman"/>
              </w:rPr>
            </w:pPr>
          </w:p>
        </w:tc>
      </w:tr>
    </w:tbl>
    <w:p w:rsidR="00EA6789" w:rsidRPr="00D55B43" w:rsidRDefault="00EA6789" w:rsidP="00D55B43">
      <w:pPr>
        <w:ind w:right="-2"/>
        <w:jc w:val="both"/>
        <w:rPr>
          <w:rFonts w:ascii="Times New Roman" w:hAnsi="Times New Roman" w:cs="Times New Roman"/>
        </w:rPr>
      </w:pPr>
    </w:p>
    <w:p w:rsidR="00D95F1B" w:rsidRPr="00D42A03" w:rsidRDefault="00D95F1B" w:rsidP="00D95F1B">
      <w:pPr>
        <w:spacing w:after="0" w:line="240" w:lineRule="auto"/>
        <w:jc w:val="center"/>
        <w:rPr>
          <w:rFonts w:ascii="Times New Roman" w:hAnsi="Times New Roman" w:cs="Times New Roman"/>
          <w:b/>
          <w:sz w:val="24"/>
          <w:szCs w:val="24"/>
        </w:rPr>
      </w:pPr>
      <w:r w:rsidRPr="00D42A03">
        <w:rPr>
          <w:rFonts w:ascii="Times New Roman" w:hAnsi="Times New Roman" w:cs="Times New Roman"/>
          <w:b/>
          <w:sz w:val="24"/>
          <w:szCs w:val="24"/>
        </w:rPr>
        <w:t>ANEXO III - DECLARAÇÃO DE CAPACIDADE TÉCNICA E OPERACIONAL (Art. 33, V, “C” da Lei n° 13.019/2014 e art. 26, VII do Decreto Estadual nº 14.494/16</w:t>
      </w:r>
      <w:proofErr w:type="gramStart"/>
      <w:r w:rsidRPr="00D42A03">
        <w:rPr>
          <w:rFonts w:ascii="Times New Roman" w:hAnsi="Times New Roman" w:cs="Times New Roman"/>
          <w:b/>
          <w:sz w:val="24"/>
          <w:szCs w:val="24"/>
        </w:rPr>
        <w:t>)</w:t>
      </w:r>
      <w:proofErr w:type="gramEnd"/>
    </w:p>
    <w:p w:rsidR="00D95F1B" w:rsidRPr="00D42A03" w:rsidRDefault="00D95F1B" w:rsidP="00D95F1B">
      <w:pPr>
        <w:spacing w:after="0" w:line="240" w:lineRule="auto"/>
        <w:jc w:val="center"/>
        <w:rPr>
          <w:rFonts w:ascii="Times New Roman" w:hAnsi="Times New Roman" w:cs="Times New Roman"/>
          <w:b/>
          <w:sz w:val="24"/>
          <w:szCs w:val="24"/>
        </w:rPr>
      </w:pPr>
    </w:p>
    <w:p w:rsidR="00D95F1B" w:rsidRPr="00D42A03" w:rsidRDefault="00D95F1B" w:rsidP="00D95F1B">
      <w:pPr>
        <w:spacing w:after="0" w:line="240" w:lineRule="auto"/>
        <w:jc w:val="center"/>
        <w:rPr>
          <w:rFonts w:ascii="Times New Roman" w:hAnsi="Times New Roman" w:cs="Times New Roman"/>
          <w:b/>
          <w:sz w:val="24"/>
          <w:szCs w:val="24"/>
        </w:rPr>
      </w:pPr>
    </w:p>
    <w:p w:rsidR="00D95F1B" w:rsidRPr="00D42A03" w:rsidRDefault="00D95F1B" w:rsidP="00D95F1B">
      <w:pPr>
        <w:spacing w:after="0" w:line="240" w:lineRule="auto"/>
        <w:jc w:val="both"/>
        <w:rPr>
          <w:rFonts w:ascii="Times New Roman" w:hAnsi="Times New Roman" w:cs="Times New Roman"/>
          <w:sz w:val="24"/>
          <w:szCs w:val="24"/>
        </w:rPr>
      </w:pPr>
    </w:p>
    <w:p w:rsidR="00D95F1B" w:rsidRPr="00D42A03" w:rsidRDefault="00D95F1B" w:rsidP="00D95F1B">
      <w:pPr>
        <w:spacing w:after="0" w:line="240" w:lineRule="auto"/>
        <w:jc w:val="both"/>
        <w:rPr>
          <w:rFonts w:ascii="Times New Roman" w:hAnsi="Times New Roman" w:cs="Times New Roman"/>
          <w:sz w:val="24"/>
          <w:szCs w:val="24"/>
        </w:rPr>
      </w:pPr>
      <w:r w:rsidRPr="00D42A03">
        <w:rPr>
          <w:rFonts w:ascii="Times New Roman" w:hAnsi="Times New Roman" w:cs="Times New Roman"/>
          <w:sz w:val="24"/>
          <w:szCs w:val="24"/>
        </w:rPr>
        <w:t>Eu, __________, brasileiro (a), portador (a) da CI Nº ____________, e CPF Nº __________, residente e domiciliado à Rua/</w:t>
      </w:r>
      <w:proofErr w:type="gramStart"/>
      <w:r w:rsidRPr="00D42A03">
        <w:rPr>
          <w:rFonts w:ascii="Times New Roman" w:hAnsi="Times New Roman" w:cs="Times New Roman"/>
          <w:sz w:val="24"/>
          <w:szCs w:val="24"/>
        </w:rPr>
        <w:t>Av.</w:t>
      </w:r>
      <w:proofErr w:type="gramEnd"/>
      <w:r w:rsidRPr="00D42A03">
        <w:rPr>
          <w:rFonts w:ascii="Times New Roman" w:hAnsi="Times New Roman" w:cs="Times New Roman"/>
          <w:sz w:val="24"/>
          <w:szCs w:val="24"/>
        </w:rPr>
        <w:t xml:space="preserve"> _____________________, representante legal da Organização da Sociedade Civil, denominada de _______________, com Sede à ___________, nº ___________, Bairro ___________, na cidade de ________________, inscrito no CNPJ nº ________________, </w:t>
      </w:r>
      <w:r w:rsidRPr="00D42A03">
        <w:rPr>
          <w:rFonts w:ascii="Times New Roman" w:hAnsi="Times New Roman" w:cs="Times New Roman"/>
          <w:sz w:val="24"/>
          <w:szCs w:val="24"/>
        </w:rPr>
        <w:lastRenderedPageBreak/>
        <w:t>DECLARO, sob pena de responsabilidade civil, penal e administrativa e nos termos da Lei nº 13.019/2014, art. 33, “c” e Decreto Estadual nº 14.494/16, art. 26, X, que a referida entidade possui capacidade técnica e operacional e está em pleno e regular funcionamento, cumprindo suas finalidades estatutárias, dispondo de estrutura e recursos necessários para execução do Termo de Colaboração/Fomento, em especial as seguintes:</w:t>
      </w:r>
    </w:p>
    <w:p w:rsidR="00D95F1B" w:rsidRPr="00D42A03" w:rsidRDefault="00D95F1B" w:rsidP="00D95F1B">
      <w:pPr>
        <w:spacing w:after="0" w:line="240" w:lineRule="auto"/>
        <w:jc w:val="both"/>
        <w:rPr>
          <w:rFonts w:ascii="Times New Roman" w:hAnsi="Times New Roman" w:cs="Times New Roman"/>
          <w:sz w:val="24"/>
          <w:szCs w:val="24"/>
        </w:rPr>
      </w:pPr>
    </w:p>
    <w:p w:rsidR="00D95F1B" w:rsidRPr="00D42A03" w:rsidRDefault="00D95F1B" w:rsidP="00D95F1B">
      <w:pPr>
        <w:spacing w:after="0" w:line="240" w:lineRule="auto"/>
        <w:jc w:val="both"/>
        <w:rPr>
          <w:rFonts w:ascii="Times New Roman" w:hAnsi="Times New Roman" w:cs="Times New Roman"/>
          <w:sz w:val="24"/>
          <w:szCs w:val="24"/>
        </w:rPr>
      </w:pPr>
    </w:p>
    <w:p w:rsidR="00D95F1B" w:rsidRPr="00D42A03" w:rsidRDefault="00D95F1B" w:rsidP="00D95F1B">
      <w:pPr>
        <w:spacing w:after="0" w:line="240" w:lineRule="auto"/>
        <w:jc w:val="both"/>
        <w:rPr>
          <w:rFonts w:ascii="Times New Roman" w:hAnsi="Times New Roman" w:cs="Times New Roman"/>
          <w:sz w:val="24"/>
          <w:szCs w:val="24"/>
        </w:rPr>
      </w:pPr>
      <w:proofErr w:type="gramStart"/>
      <w:r w:rsidRPr="00D42A03">
        <w:rPr>
          <w:rFonts w:ascii="Times New Roman" w:hAnsi="Times New Roman" w:cs="Times New Roman"/>
          <w:b/>
          <w:sz w:val="24"/>
          <w:szCs w:val="24"/>
        </w:rPr>
        <w:t>1</w:t>
      </w:r>
      <w:proofErr w:type="gramEnd"/>
      <w:r w:rsidRPr="00D42A03">
        <w:rPr>
          <w:rFonts w:ascii="Times New Roman" w:hAnsi="Times New Roman" w:cs="Times New Roman"/>
          <w:sz w:val="24"/>
          <w:szCs w:val="24"/>
        </w:rPr>
        <w:t xml:space="preserve">      RECURSOS HUMANOS</w:t>
      </w:r>
    </w:p>
    <w:p w:rsidR="00D95F1B" w:rsidRPr="00D42A03" w:rsidRDefault="00D95F1B" w:rsidP="00D95F1B">
      <w:pPr>
        <w:spacing w:after="0" w:line="240" w:lineRule="auto"/>
        <w:jc w:val="both"/>
        <w:rPr>
          <w:rFonts w:ascii="Times New Roman" w:hAnsi="Times New Roman" w:cs="Times New Roman"/>
          <w:sz w:val="24"/>
          <w:szCs w:val="24"/>
        </w:rPr>
      </w:pPr>
    </w:p>
    <w:p w:rsidR="00D95F1B" w:rsidRPr="00D42A03" w:rsidRDefault="00D95F1B" w:rsidP="00D95F1B">
      <w:pPr>
        <w:spacing w:after="0" w:line="240" w:lineRule="auto"/>
        <w:jc w:val="both"/>
        <w:rPr>
          <w:rFonts w:ascii="Times New Roman" w:hAnsi="Times New Roman" w:cs="Times New Roman"/>
          <w:sz w:val="24"/>
          <w:szCs w:val="24"/>
        </w:rPr>
      </w:pPr>
    </w:p>
    <w:p w:rsidR="00D95F1B" w:rsidRPr="00D42A03" w:rsidRDefault="00D95F1B" w:rsidP="00D95F1B">
      <w:pPr>
        <w:pStyle w:val="PargrafodaLista"/>
        <w:numPr>
          <w:ilvl w:val="0"/>
          <w:numId w:val="1"/>
        </w:numPr>
        <w:spacing w:after="0" w:line="240" w:lineRule="auto"/>
        <w:jc w:val="both"/>
        <w:rPr>
          <w:rFonts w:ascii="Times New Roman" w:hAnsi="Times New Roman" w:cs="Times New Roman"/>
          <w:sz w:val="24"/>
          <w:szCs w:val="24"/>
        </w:rPr>
      </w:pPr>
      <w:r w:rsidRPr="00D42A03">
        <w:rPr>
          <w:rFonts w:ascii="Times New Roman" w:hAnsi="Times New Roman" w:cs="Times New Roman"/>
          <w:sz w:val="24"/>
          <w:szCs w:val="24"/>
        </w:rPr>
        <w:t xml:space="preserve">INSTALAÇÕES FÍSICAS </w:t>
      </w:r>
    </w:p>
    <w:p w:rsidR="00D95F1B" w:rsidRPr="00D42A03" w:rsidRDefault="00D95F1B" w:rsidP="00D95F1B">
      <w:pPr>
        <w:pStyle w:val="PargrafodaLista"/>
        <w:spacing w:after="0" w:line="240" w:lineRule="auto"/>
        <w:ind w:left="390"/>
        <w:jc w:val="both"/>
        <w:rPr>
          <w:rFonts w:ascii="Times New Roman" w:hAnsi="Times New Roman" w:cs="Times New Roman"/>
          <w:sz w:val="24"/>
          <w:szCs w:val="24"/>
        </w:rPr>
      </w:pPr>
    </w:p>
    <w:p w:rsidR="00D95F1B" w:rsidRPr="00D42A03" w:rsidRDefault="00D95F1B" w:rsidP="00D95F1B">
      <w:pPr>
        <w:pStyle w:val="PargrafodaLista"/>
        <w:spacing w:after="0" w:line="240" w:lineRule="auto"/>
        <w:ind w:left="390"/>
        <w:jc w:val="both"/>
        <w:rPr>
          <w:rFonts w:ascii="Times New Roman" w:hAnsi="Times New Roman" w:cs="Times New Roman"/>
          <w:sz w:val="24"/>
          <w:szCs w:val="24"/>
        </w:rPr>
      </w:pPr>
    </w:p>
    <w:p w:rsidR="00D95F1B" w:rsidRPr="00D42A03" w:rsidRDefault="00D95F1B" w:rsidP="00D95F1B">
      <w:pPr>
        <w:pStyle w:val="PargrafodaLista"/>
        <w:numPr>
          <w:ilvl w:val="0"/>
          <w:numId w:val="1"/>
        </w:numPr>
        <w:spacing w:after="0" w:line="240" w:lineRule="auto"/>
        <w:jc w:val="both"/>
        <w:rPr>
          <w:rFonts w:ascii="Times New Roman" w:hAnsi="Times New Roman" w:cs="Times New Roman"/>
          <w:sz w:val="24"/>
          <w:szCs w:val="24"/>
        </w:rPr>
      </w:pPr>
      <w:r w:rsidRPr="00D42A03">
        <w:rPr>
          <w:rFonts w:ascii="Times New Roman" w:hAnsi="Times New Roman" w:cs="Times New Roman"/>
          <w:sz w:val="24"/>
          <w:szCs w:val="24"/>
        </w:rPr>
        <w:t xml:space="preserve">EQUIPAMENTOS </w:t>
      </w:r>
    </w:p>
    <w:p w:rsidR="00D95F1B" w:rsidRPr="00D42A03" w:rsidRDefault="00D95F1B" w:rsidP="00D95F1B">
      <w:pPr>
        <w:pStyle w:val="PargrafodaLista"/>
        <w:rPr>
          <w:rFonts w:ascii="Times New Roman" w:hAnsi="Times New Roman" w:cs="Times New Roman"/>
          <w:sz w:val="24"/>
          <w:szCs w:val="24"/>
        </w:rPr>
      </w:pPr>
    </w:p>
    <w:p w:rsidR="00D95F1B" w:rsidRPr="00D42A03" w:rsidRDefault="00D95F1B" w:rsidP="00D95F1B">
      <w:pPr>
        <w:pStyle w:val="PargrafodaLista"/>
        <w:rPr>
          <w:rFonts w:ascii="Times New Roman" w:hAnsi="Times New Roman" w:cs="Times New Roman"/>
          <w:sz w:val="24"/>
          <w:szCs w:val="24"/>
        </w:rPr>
      </w:pPr>
    </w:p>
    <w:p w:rsidR="00D95F1B" w:rsidRPr="00D42A03" w:rsidRDefault="00D95F1B" w:rsidP="00D95F1B">
      <w:pPr>
        <w:pStyle w:val="PargrafodaLista"/>
        <w:numPr>
          <w:ilvl w:val="0"/>
          <w:numId w:val="1"/>
        </w:numPr>
        <w:spacing w:after="0" w:line="240" w:lineRule="auto"/>
        <w:jc w:val="both"/>
        <w:rPr>
          <w:rFonts w:ascii="Times New Roman" w:hAnsi="Times New Roman" w:cs="Times New Roman"/>
          <w:sz w:val="24"/>
          <w:szCs w:val="24"/>
        </w:rPr>
      </w:pPr>
      <w:r w:rsidRPr="00D42A03">
        <w:rPr>
          <w:rFonts w:ascii="Times New Roman" w:hAnsi="Times New Roman" w:cs="Times New Roman"/>
          <w:sz w:val="24"/>
          <w:szCs w:val="24"/>
        </w:rPr>
        <w:t xml:space="preserve">MOBILIÁRIOS </w:t>
      </w:r>
    </w:p>
    <w:p w:rsidR="00D95F1B" w:rsidRPr="00D42A03" w:rsidRDefault="00D95F1B" w:rsidP="00D95F1B">
      <w:pPr>
        <w:rPr>
          <w:rFonts w:ascii="Times New Roman" w:hAnsi="Times New Roman" w:cs="Times New Roman"/>
          <w:sz w:val="24"/>
          <w:szCs w:val="24"/>
        </w:rPr>
      </w:pPr>
    </w:p>
    <w:p w:rsidR="00D95F1B" w:rsidRPr="00D42A03" w:rsidRDefault="00D95F1B" w:rsidP="00D95F1B">
      <w:pPr>
        <w:pStyle w:val="PargrafodaLista"/>
        <w:spacing w:after="0" w:line="240" w:lineRule="auto"/>
        <w:ind w:left="390"/>
        <w:jc w:val="both"/>
        <w:rPr>
          <w:rFonts w:ascii="Times New Roman" w:hAnsi="Times New Roman" w:cs="Times New Roman"/>
          <w:sz w:val="24"/>
          <w:szCs w:val="24"/>
        </w:rPr>
      </w:pPr>
    </w:p>
    <w:p w:rsidR="00D95F1B" w:rsidRPr="00D42A03" w:rsidRDefault="00D95F1B" w:rsidP="00D95F1B">
      <w:pPr>
        <w:spacing w:after="0" w:line="240" w:lineRule="auto"/>
        <w:jc w:val="both"/>
        <w:rPr>
          <w:rFonts w:ascii="Times New Roman" w:hAnsi="Times New Roman" w:cs="Times New Roman"/>
          <w:sz w:val="24"/>
          <w:szCs w:val="24"/>
        </w:rPr>
      </w:pPr>
      <w:r w:rsidRPr="00D42A03">
        <w:rPr>
          <w:rFonts w:ascii="Times New Roman" w:hAnsi="Times New Roman" w:cs="Times New Roman"/>
          <w:sz w:val="24"/>
          <w:szCs w:val="24"/>
        </w:rPr>
        <w:t>Declara ainda que, para cumprimento do objeto da parceria, a capacidade técnica e operacional da organização será complementada mediante aquisição/contratação, conforme previsão do Plano de Trabalho, dos seguintes recursos materiais/humanos: (identificar os itens que serão implementados – recursos humanos, equipamentos, mobiliários, etc...</w:t>
      </w:r>
      <w:proofErr w:type="gramStart"/>
      <w:r w:rsidRPr="00D42A03">
        <w:rPr>
          <w:rFonts w:ascii="Times New Roman" w:hAnsi="Times New Roman" w:cs="Times New Roman"/>
          <w:sz w:val="24"/>
          <w:szCs w:val="24"/>
        </w:rPr>
        <w:t>)</w:t>
      </w:r>
      <w:proofErr w:type="gramEnd"/>
      <w:r w:rsidRPr="00D42A03">
        <w:rPr>
          <w:rFonts w:ascii="Times New Roman" w:hAnsi="Times New Roman" w:cs="Times New Roman"/>
          <w:sz w:val="24"/>
          <w:szCs w:val="24"/>
        </w:rPr>
        <w:t xml:space="preserve"> </w:t>
      </w:r>
    </w:p>
    <w:p w:rsidR="00D95F1B" w:rsidRPr="00D42A03" w:rsidRDefault="00D95F1B" w:rsidP="00D95F1B">
      <w:pPr>
        <w:spacing w:after="0" w:line="240" w:lineRule="auto"/>
        <w:jc w:val="both"/>
        <w:rPr>
          <w:rFonts w:ascii="Times New Roman" w:hAnsi="Times New Roman" w:cs="Times New Roman"/>
          <w:sz w:val="24"/>
          <w:szCs w:val="24"/>
        </w:rPr>
      </w:pPr>
    </w:p>
    <w:p w:rsidR="00D95F1B" w:rsidRPr="00D42A03" w:rsidRDefault="00D95F1B" w:rsidP="00D95F1B">
      <w:pPr>
        <w:spacing w:after="0" w:line="240" w:lineRule="auto"/>
        <w:rPr>
          <w:rFonts w:ascii="Times New Roman" w:hAnsi="Times New Roman" w:cs="Times New Roman"/>
          <w:sz w:val="24"/>
          <w:szCs w:val="24"/>
        </w:rPr>
      </w:pPr>
      <w:r w:rsidRPr="00D42A03">
        <w:rPr>
          <w:rFonts w:ascii="Times New Roman" w:hAnsi="Times New Roman" w:cs="Times New Roman"/>
          <w:sz w:val="24"/>
          <w:szCs w:val="24"/>
        </w:rPr>
        <w:t>Local e data de assinatura</w:t>
      </w:r>
      <w:proofErr w:type="gramStart"/>
      <w:r w:rsidRPr="00D42A03">
        <w:rPr>
          <w:rFonts w:ascii="Times New Roman" w:hAnsi="Times New Roman" w:cs="Times New Roman"/>
          <w:sz w:val="24"/>
          <w:szCs w:val="24"/>
        </w:rPr>
        <w:t xml:space="preserve">  </w:t>
      </w:r>
      <w:proofErr w:type="gramEnd"/>
      <w:r w:rsidRPr="00D42A03">
        <w:rPr>
          <w:rFonts w:ascii="Times New Roman" w:hAnsi="Times New Roman" w:cs="Times New Roman"/>
          <w:sz w:val="24"/>
          <w:szCs w:val="24"/>
        </w:rPr>
        <w:t xml:space="preserve">de           </w:t>
      </w:r>
      <w:proofErr w:type="spellStart"/>
      <w:r w:rsidRPr="00D42A03">
        <w:rPr>
          <w:rFonts w:ascii="Times New Roman" w:hAnsi="Times New Roman" w:cs="Times New Roman"/>
          <w:sz w:val="24"/>
          <w:szCs w:val="24"/>
        </w:rPr>
        <w:t>de</w:t>
      </w:r>
      <w:proofErr w:type="spellEnd"/>
    </w:p>
    <w:p w:rsidR="00D95F1B" w:rsidRPr="00D42A03" w:rsidRDefault="00D95F1B" w:rsidP="00D95F1B">
      <w:pPr>
        <w:spacing w:after="0" w:line="240" w:lineRule="auto"/>
        <w:jc w:val="center"/>
        <w:rPr>
          <w:rFonts w:ascii="Times New Roman" w:hAnsi="Times New Roman" w:cs="Times New Roman"/>
          <w:sz w:val="24"/>
          <w:szCs w:val="24"/>
        </w:rPr>
      </w:pPr>
    </w:p>
    <w:p w:rsidR="00D95F1B" w:rsidRPr="00D42A03" w:rsidRDefault="00D95F1B" w:rsidP="00D95F1B">
      <w:pPr>
        <w:spacing w:after="0" w:line="240" w:lineRule="auto"/>
        <w:jc w:val="center"/>
        <w:rPr>
          <w:rFonts w:ascii="Times New Roman" w:hAnsi="Times New Roman" w:cs="Times New Roman"/>
          <w:sz w:val="24"/>
          <w:szCs w:val="24"/>
        </w:rPr>
      </w:pPr>
    </w:p>
    <w:p w:rsidR="00D95F1B" w:rsidRPr="00D42A03" w:rsidRDefault="00D95F1B" w:rsidP="00D95F1B">
      <w:pPr>
        <w:spacing w:after="0" w:line="240" w:lineRule="auto"/>
        <w:jc w:val="center"/>
        <w:rPr>
          <w:rFonts w:ascii="Times New Roman" w:hAnsi="Times New Roman" w:cs="Times New Roman"/>
          <w:sz w:val="24"/>
          <w:szCs w:val="24"/>
        </w:rPr>
      </w:pPr>
    </w:p>
    <w:p w:rsidR="00D95F1B" w:rsidRPr="00D42A03" w:rsidRDefault="00D95F1B" w:rsidP="00D95F1B">
      <w:pPr>
        <w:spacing w:after="0" w:line="240" w:lineRule="auto"/>
        <w:jc w:val="center"/>
        <w:rPr>
          <w:rFonts w:ascii="Times New Roman" w:hAnsi="Times New Roman" w:cs="Times New Roman"/>
          <w:sz w:val="24"/>
          <w:szCs w:val="24"/>
        </w:rPr>
      </w:pPr>
      <w:r w:rsidRPr="00D42A03">
        <w:rPr>
          <w:rFonts w:ascii="Times New Roman" w:hAnsi="Times New Roman" w:cs="Times New Roman"/>
          <w:sz w:val="24"/>
          <w:szCs w:val="24"/>
        </w:rPr>
        <w:t>___________________________________________</w:t>
      </w:r>
    </w:p>
    <w:p w:rsidR="00D95F1B" w:rsidRPr="00D42A03" w:rsidRDefault="00D95F1B" w:rsidP="00D95F1B">
      <w:pPr>
        <w:spacing w:after="0" w:line="240" w:lineRule="auto"/>
        <w:jc w:val="center"/>
        <w:rPr>
          <w:rFonts w:ascii="Times New Roman" w:hAnsi="Times New Roman" w:cs="Times New Roman"/>
          <w:sz w:val="24"/>
          <w:szCs w:val="24"/>
        </w:rPr>
      </w:pPr>
      <w:r w:rsidRPr="00D42A03">
        <w:rPr>
          <w:rFonts w:ascii="Times New Roman" w:hAnsi="Times New Roman" w:cs="Times New Roman"/>
          <w:sz w:val="24"/>
          <w:szCs w:val="24"/>
        </w:rPr>
        <w:t>Assinatura do Representante Legal da OSC</w:t>
      </w:r>
    </w:p>
    <w:p w:rsidR="00D95F1B" w:rsidRPr="00D42A03" w:rsidRDefault="00D95F1B" w:rsidP="00D95F1B">
      <w:pPr>
        <w:spacing w:after="0" w:line="240" w:lineRule="auto"/>
        <w:jc w:val="both"/>
        <w:rPr>
          <w:rFonts w:ascii="Times New Roman" w:hAnsi="Times New Roman" w:cs="Times New Roman"/>
        </w:rPr>
      </w:pPr>
    </w:p>
    <w:p w:rsidR="00D95F1B" w:rsidRPr="00D42A03" w:rsidRDefault="00D95F1B" w:rsidP="00D95F1B">
      <w:pPr>
        <w:spacing w:after="0" w:line="240" w:lineRule="auto"/>
        <w:jc w:val="both"/>
        <w:rPr>
          <w:rFonts w:ascii="Times New Roman" w:hAnsi="Times New Roman" w:cs="Times New Roman"/>
        </w:rPr>
      </w:pPr>
    </w:p>
    <w:p w:rsidR="00D95F1B" w:rsidRPr="00D42A03" w:rsidRDefault="00D95F1B" w:rsidP="00D95F1B">
      <w:pPr>
        <w:spacing w:after="0" w:line="240" w:lineRule="auto"/>
        <w:jc w:val="both"/>
        <w:rPr>
          <w:rFonts w:ascii="Times New Roman" w:hAnsi="Times New Roman" w:cs="Times New Roman"/>
        </w:rPr>
      </w:pPr>
    </w:p>
    <w:p w:rsidR="00D95F1B" w:rsidRPr="00D42A03" w:rsidRDefault="00D95F1B" w:rsidP="00D95F1B">
      <w:pPr>
        <w:spacing w:after="0" w:line="240" w:lineRule="auto"/>
        <w:jc w:val="center"/>
        <w:rPr>
          <w:rFonts w:ascii="Times New Roman" w:hAnsi="Times New Roman" w:cs="Times New Roman"/>
          <w:b/>
          <w:sz w:val="24"/>
          <w:szCs w:val="24"/>
        </w:rPr>
      </w:pPr>
    </w:p>
    <w:p w:rsidR="00D95F1B" w:rsidRDefault="00D95F1B" w:rsidP="00D95F1B">
      <w:pPr>
        <w:spacing w:after="0" w:line="240" w:lineRule="auto"/>
        <w:jc w:val="center"/>
        <w:rPr>
          <w:rFonts w:ascii="Times New Roman" w:hAnsi="Times New Roman" w:cs="Times New Roman"/>
          <w:b/>
          <w:sz w:val="24"/>
          <w:szCs w:val="24"/>
        </w:rPr>
      </w:pPr>
    </w:p>
    <w:p w:rsidR="00D95F1B" w:rsidRPr="00D42A03" w:rsidRDefault="00D95F1B" w:rsidP="00D95F1B">
      <w:pPr>
        <w:spacing w:after="0" w:line="240" w:lineRule="auto"/>
        <w:jc w:val="center"/>
        <w:rPr>
          <w:rFonts w:ascii="Times New Roman" w:hAnsi="Times New Roman" w:cs="Times New Roman"/>
          <w:b/>
          <w:sz w:val="24"/>
          <w:szCs w:val="24"/>
        </w:rPr>
      </w:pPr>
      <w:r w:rsidRPr="00D42A03">
        <w:rPr>
          <w:rFonts w:ascii="Times New Roman" w:hAnsi="Times New Roman" w:cs="Times New Roman"/>
          <w:b/>
          <w:sz w:val="24"/>
          <w:szCs w:val="24"/>
        </w:rPr>
        <w:t>ANEXO IV - RELAÇÃO NOMINAL DE DIRIGENTES (art. 34</w:t>
      </w:r>
      <w:proofErr w:type="gramStart"/>
      <w:r w:rsidRPr="00D42A03">
        <w:rPr>
          <w:rFonts w:ascii="Times New Roman" w:hAnsi="Times New Roman" w:cs="Times New Roman"/>
          <w:b/>
          <w:sz w:val="24"/>
          <w:szCs w:val="24"/>
        </w:rPr>
        <w:t>, VI</w:t>
      </w:r>
      <w:proofErr w:type="gramEnd"/>
      <w:r w:rsidRPr="00D42A03">
        <w:rPr>
          <w:rFonts w:ascii="Times New Roman" w:hAnsi="Times New Roman" w:cs="Times New Roman"/>
          <w:b/>
          <w:sz w:val="24"/>
          <w:szCs w:val="24"/>
        </w:rPr>
        <w:t xml:space="preserve"> da Lei n° 13.019/2014 e art. 26, VII do Decreto Estadual nº 14.494/16)</w:t>
      </w:r>
    </w:p>
    <w:tbl>
      <w:tblPr>
        <w:tblStyle w:val="Tabelacomgrade"/>
        <w:tblpPr w:leftFromText="141" w:rightFromText="141" w:vertAnchor="text" w:horzAnchor="margin" w:tblpY="264"/>
        <w:tblW w:w="7088" w:type="dxa"/>
        <w:tblLook w:val="04A0" w:firstRow="1" w:lastRow="0" w:firstColumn="1" w:lastColumn="0" w:noHBand="0" w:noVBand="1"/>
      </w:tblPr>
      <w:tblGrid>
        <w:gridCol w:w="1540"/>
        <w:gridCol w:w="1639"/>
        <w:gridCol w:w="1832"/>
        <w:gridCol w:w="2077"/>
      </w:tblGrid>
      <w:tr w:rsidR="00D95F1B" w:rsidRPr="00D42A03" w:rsidTr="00D95F1B">
        <w:trPr>
          <w:trHeight w:val="560"/>
        </w:trPr>
        <w:tc>
          <w:tcPr>
            <w:tcW w:w="6709" w:type="dxa"/>
            <w:gridSpan w:val="3"/>
          </w:tcPr>
          <w:p w:rsidR="00D95F1B" w:rsidRPr="00D42A03" w:rsidRDefault="00D95F1B" w:rsidP="00B61C37">
            <w:pPr>
              <w:jc w:val="both"/>
              <w:rPr>
                <w:rFonts w:ascii="Times New Roman" w:hAnsi="Times New Roman" w:cs="Times New Roman"/>
                <w:b/>
                <w:sz w:val="24"/>
                <w:szCs w:val="24"/>
              </w:rPr>
            </w:pPr>
            <w:r w:rsidRPr="00D42A03">
              <w:rPr>
                <w:rFonts w:ascii="Times New Roman" w:hAnsi="Times New Roman" w:cs="Times New Roman"/>
                <w:b/>
                <w:sz w:val="24"/>
                <w:szCs w:val="24"/>
              </w:rPr>
              <w:t>Nome</w:t>
            </w:r>
          </w:p>
        </w:tc>
        <w:tc>
          <w:tcPr>
            <w:tcW w:w="3138" w:type="dxa"/>
          </w:tcPr>
          <w:p w:rsidR="00D95F1B" w:rsidRPr="00D42A03" w:rsidRDefault="00D95F1B" w:rsidP="00B61C37">
            <w:pPr>
              <w:jc w:val="both"/>
              <w:rPr>
                <w:rFonts w:ascii="Times New Roman" w:hAnsi="Times New Roman" w:cs="Times New Roman"/>
                <w:b/>
                <w:sz w:val="24"/>
                <w:szCs w:val="24"/>
              </w:rPr>
            </w:pPr>
            <w:r w:rsidRPr="00D42A03">
              <w:rPr>
                <w:rFonts w:ascii="Times New Roman" w:hAnsi="Times New Roman" w:cs="Times New Roman"/>
                <w:b/>
                <w:sz w:val="24"/>
                <w:szCs w:val="24"/>
              </w:rPr>
              <w:t>N° CPF</w:t>
            </w:r>
          </w:p>
        </w:tc>
      </w:tr>
      <w:tr w:rsidR="00D95F1B" w:rsidRPr="00D42A03" w:rsidTr="00D95F1B">
        <w:trPr>
          <w:trHeight w:val="773"/>
        </w:trPr>
        <w:tc>
          <w:tcPr>
            <w:tcW w:w="1968" w:type="dxa"/>
          </w:tcPr>
          <w:p w:rsidR="00D95F1B" w:rsidRPr="00D42A03" w:rsidRDefault="00D95F1B" w:rsidP="00B61C37">
            <w:pPr>
              <w:jc w:val="both"/>
              <w:rPr>
                <w:rFonts w:ascii="Times New Roman" w:hAnsi="Times New Roman" w:cs="Times New Roman"/>
                <w:b/>
                <w:sz w:val="24"/>
                <w:szCs w:val="24"/>
              </w:rPr>
            </w:pPr>
            <w:r w:rsidRPr="00D42A03">
              <w:rPr>
                <w:rFonts w:ascii="Times New Roman" w:hAnsi="Times New Roman" w:cs="Times New Roman"/>
                <w:b/>
                <w:sz w:val="24"/>
                <w:szCs w:val="24"/>
              </w:rPr>
              <w:t>N° RG</w:t>
            </w:r>
          </w:p>
        </w:tc>
        <w:tc>
          <w:tcPr>
            <w:tcW w:w="1969" w:type="dxa"/>
          </w:tcPr>
          <w:p w:rsidR="00D95F1B" w:rsidRPr="00D42A03" w:rsidRDefault="00D95F1B" w:rsidP="00B61C37">
            <w:pPr>
              <w:jc w:val="both"/>
              <w:rPr>
                <w:rFonts w:ascii="Times New Roman" w:hAnsi="Times New Roman" w:cs="Times New Roman"/>
                <w:b/>
                <w:sz w:val="24"/>
                <w:szCs w:val="24"/>
              </w:rPr>
            </w:pPr>
            <w:r w:rsidRPr="00D42A03">
              <w:rPr>
                <w:rFonts w:ascii="Times New Roman" w:hAnsi="Times New Roman" w:cs="Times New Roman"/>
                <w:b/>
                <w:sz w:val="24"/>
                <w:szCs w:val="24"/>
              </w:rPr>
              <w:t>Órgão Expedidor</w:t>
            </w:r>
          </w:p>
        </w:tc>
        <w:tc>
          <w:tcPr>
            <w:tcW w:w="2772" w:type="dxa"/>
          </w:tcPr>
          <w:p w:rsidR="00D95F1B" w:rsidRPr="00D42A03" w:rsidRDefault="00D95F1B" w:rsidP="00B61C37">
            <w:pPr>
              <w:jc w:val="both"/>
              <w:rPr>
                <w:rFonts w:ascii="Times New Roman" w:hAnsi="Times New Roman" w:cs="Times New Roman"/>
                <w:b/>
                <w:sz w:val="24"/>
                <w:szCs w:val="24"/>
              </w:rPr>
            </w:pPr>
            <w:r w:rsidRPr="00D42A03">
              <w:rPr>
                <w:rFonts w:ascii="Times New Roman" w:hAnsi="Times New Roman" w:cs="Times New Roman"/>
                <w:b/>
                <w:sz w:val="24"/>
                <w:szCs w:val="24"/>
              </w:rPr>
              <w:t>Cargo</w:t>
            </w:r>
          </w:p>
        </w:tc>
        <w:tc>
          <w:tcPr>
            <w:tcW w:w="3138" w:type="dxa"/>
          </w:tcPr>
          <w:p w:rsidR="00D95F1B" w:rsidRPr="00D42A03" w:rsidRDefault="00D95F1B" w:rsidP="00B61C37">
            <w:pPr>
              <w:jc w:val="both"/>
              <w:rPr>
                <w:rFonts w:ascii="Times New Roman" w:hAnsi="Times New Roman" w:cs="Times New Roman"/>
                <w:b/>
                <w:sz w:val="24"/>
                <w:szCs w:val="24"/>
              </w:rPr>
            </w:pPr>
            <w:r w:rsidRPr="00D42A03">
              <w:rPr>
                <w:rFonts w:ascii="Times New Roman" w:hAnsi="Times New Roman" w:cs="Times New Roman"/>
                <w:b/>
                <w:sz w:val="24"/>
                <w:szCs w:val="24"/>
              </w:rPr>
              <w:t>Função</w:t>
            </w:r>
          </w:p>
        </w:tc>
      </w:tr>
      <w:tr w:rsidR="00D95F1B" w:rsidRPr="00D42A03" w:rsidTr="00D95F1B">
        <w:trPr>
          <w:trHeight w:val="822"/>
        </w:trPr>
        <w:tc>
          <w:tcPr>
            <w:tcW w:w="9847" w:type="dxa"/>
            <w:gridSpan w:val="4"/>
          </w:tcPr>
          <w:p w:rsidR="00D95F1B" w:rsidRPr="00D42A03" w:rsidRDefault="00D95F1B" w:rsidP="00B61C37">
            <w:pPr>
              <w:jc w:val="both"/>
              <w:rPr>
                <w:rFonts w:ascii="Times New Roman" w:hAnsi="Times New Roman" w:cs="Times New Roman"/>
                <w:b/>
                <w:sz w:val="24"/>
                <w:szCs w:val="24"/>
              </w:rPr>
            </w:pPr>
            <w:r w:rsidRPr="00D42A03">
              <w:rPr>
                <w:rFonts w:ascii="Times New Roman" w:hAnsi="Times New Roman" w:cs="Times New Roman"/>
                <w:b/>
                <w:sz w:val="24"/>
                <w:szCs w:val="24"/>
              </w:rPr>
              <w:t>Logradouro</w:t>
            </w:r>
          </w:p>
        </w:tc>
      </w:tr>
      <w:tr w:rsidR="00D95F1B" w:rsidRPr="00D42A03" w:rsidTr="00D95F1B">
        <w:trPr>
          <w:trHeight w:val="773"/>
        </w:trPr>
        <w:tc>
          <w:tcPr>
            <w:tcW w:w="1968" w:type="dxa"/>
          </w:tcPr>
          <w:p w:rsidR="00D95F1B" w:rsidRPr="00D42A03" w:rsidRDefault="00D95F1B" w:rsidP="00B61C37">
            <w:pPr>
              <w:jc w:val="both"/>
              <w:rPr>
                <w:rFonts w:ascii="Times New Roman" w:hAnsi="Times New Roman" w:cs="Times New Roman"/>
                <w:b/>
                <w:sz w:val="24"/>
                <w:szCs w:val="24"/>
              </w:rPr>
            </w:pPr>
            <w:r w:rsidRPr="00D42A03">
              <w:rPr>
                <w:rFonts w:ascii="Times New Roman" w:hAnsi="Times New Roman" w:cs="Times New Roman"/>
                <w:b/>
                <w:sz w:val="24"/>
                <w:szCs w:val="24"/>
              </w:rPr>
              <w:t>Bairro</w:t>
            </w:r>
          </w:p>
        </w:tc>
        <w:tc>
          <w:tcPr>
            <w:tcW w:w="1969" w:type="dxa"/>
          </w:tcPr>
          <w:p w:rsidR="00D95F1B" w:rsidRPr="00D42A03" w:rsidRDefault="00D95F1B" w:rsidP="00B61C37">
            <w:pPr>
              <w:jc w:val="both"/>
              <w:rPr>
                <w:rFonts w:ascii="Times New Roman" w:hAnsi="Times New Roman" w:cs="Times New Roman"/>
                <w:b/>
                <w:sz w:val="24"/>
                <w:szCs w:val="24"/>
              </w:rPr>
            </w:pPr>
            <w:r w:rsidRPr="00D42A03">
              <w:rPr>
                <w:rFonts w:ascii="Times New Roman" w:hAnsi="Times New Roman" w:cs="Times New Roman"/>
                <w:b/>
                <w:sz w:val="24"/>
                <w:szCs w:val="24"/>
              </w:rPr>
              <w:t>Cidade</w:t>
            </w:r>
          </w:p>
        </w:tc>
        <w:tc>
          <w:tcPr>
            <w:tcW w:w="5910" w:type="dxa"/>
            <w:gridSpan w:val="2"/>
          </w:tcPr>
          <w:p w:rsidR="00D95F1B" w:rsidRPr="00D42A03" w:rsidRDefault="00D95F1B" w:rsidP="00B61C37">
            <w:pPr>
              <w:jc w:val="both"/>
              <w:rPr>
                <w:rFonts w:ascii="Times New Roman" w:hAnsi="Times New Roman" w:cs="Times New Roman"/>
                <w:b/>
                <w:sz w:val="24"/>
                <w:szCs w:val="24"/>
              </w:rPr>
            </w:pPr>
            <w:r w:rsidRPr="00D42A03">
              <w:rPr>
                <w:rFonts w:ascii="Times New Roman" w:hAnsi="Times New Roman" w:cs="Times New Roman"/>
                <w:b/>
                <w:sz w:val="24"/>
                <w:szCs w:val="24"/>
              </w:rPr>
              <w:t>CEP</w:t>
            </w:r>
          </w:p>
        </w:tc>
      </w:tr>
      <w:tr w:rsidR="00D95F1B" w:rsidRPr="00D42A03" w:rsidTr="00D95F1B">
        <w:trPr>
          <w:trHeight w:val="614"/>
        </w:trPr>
        <w:tc>
          <w:tcPr>
            <w:tcW w:w="1968" w:type="dxa"/>
          </w:tcPr>
          <w:p w:rsidR="00D95F1B" w:rsidRPr="00D42A03" w:rsidRDefault="00D95F1B" w:rsidP="00B61C37">
            <w:pPr>
              <w:jc w:val="both"/>
              <w:rPr>
                <w:rFonts w:ascii="Times New Roman" w:hAnsi="Times New Roman" w:cs="Times New Roman"/>
                <w:b/>
                <w:sz w:val="24"/>
                <w:szCs w:val="24"/>
              </w:rPr>
            </w:pPr>
            <w:r w:rsidRPr="00D42A03">
              <w:rPr>
                <w:rFonts w:ascii="Times New Roman" w:hAnsi="Times New Roman" w:cs="Times New Roman"/>
                <w:b/>
                <w:sz w:val="24"/>
                <w:szCs w:val="24"/>
              </w:rPr>
              <w:lastRenderedPageBreak/>
              <w:t>Telefone</w:t>
            </w:r>
          </w:p>
        </w:tc>
        <w:tc>
          <w:tcPr>
            <w:tcW w:w="1969" w:type="dxa"/>
          </w:tcPr>
          <w:p w:rsidR="00D95F1B" w:rsidRPr="00D42A03" w:rsidRDefault="00D95F1B" w:rsidP="00B61C37">
            <w:pPr>
              <w:jc w:val="both"/>
              <w:rPr>
                <w:rFonts w:ascii="Times New Roman" w:hAnsi="Times New Roman" w:cs="Times New Roman"/>
                <w:b/>
                <w:sz w:val="24"/>
                <w:szCs w:val="24"/>
              </w:rPr>
            </w:pPr>
            <w:r w:rsidRPr="00D42A03">
              <w:rPr>
                <w:rFonts w:ascii="Times New Roman" w:hAnsi="Times New Roman" w:cs="Times New Roman"/>
                <w:b/>
                <w:sz w:val="24"/>
                <w:szCs w:val="24"/>
              </w:rPr>
              <w:t>Telefone</w:t>
            </w:r>
          </w:p>
        </w:tc>
        <w:tc>
          <w:tcPr>
            <w:tcW w:w="5910" w:type="dxa"/>
            <w:gridSpan w:val="2"/>
          </w:tcPr>
          <w:p w:rsidR="00D95F1B" w:rsidRPr="00D42A03" w:rsidRDefault="00D95F1B" w:rsidP="00B61C37">
            <w:pPr>
              <w:jc w:val="both"/>
              <w:rPr>
                <w:rFonts w:ascii="Times New Roman" w:hAnsi="Times New Roman" w:cs="Times New Roman"/>
                <w:b/>
                <w:sz w:val="24"/>
                <w:szCs w:val="24"/>
              </w:rPr>
            </w:pPr>
            <w:r w:rsidRPr="00D42A03">
              <w:rPr>
                <w:rFonts w:ascii="Times New Roman" w:hAnsi="Times New Roman" w:cs="Times New Roman"/>
                <w:b/>
                <w:sz w:val="24"/>
                <w:szCs w:val="24"/>
              </w:rPr>
              <w:t>E-mail</w:t>
            </w:r>
          </w:p>
        </w:tc>
      </w:tr>
    </w:tbl>
    <w:tbl>
      <w:tblPr>
        <w:tblStyle w:val="Tabelacomgrade"/>
        <w:tblpPr w:leftFromText="141" w:rightFromText="141" w:vertAnchor="text" w:horzAnchor="margin" w:tblpY="4012"/>
        <w:tblW w:w="7088" w:type="dxa"/>
        <w:tblLook w:val="04A0" w:firstRow="1" w:lastRow="0" w:firstColumn="1" w:lastColumn="0" w:noHBand="0" w:noVBand="1"/>
      </w:tblPr>
      <w:tblGrid>
        <w:gridCol w:w="1540"/>
        <w:gridCol w:w="1639"/>
        <w:gridCol w:w="1832"/>
        <w:gridCol w:w="2077"/>
      </w:tblGrid>
      <w:tr w:rsidR="00D95F1B" w:rsidRPr="00D42A03" w:rsidTr="00D95F1B">
        <w:trPr>
          <w:trHeight w:val="560"/>
        </w:trPr>
        <w:tc>
          <w:tcPr>
            <w:tcW w:w="6709" w:type="dxa"/>
            <w:gridSpan w:val="3"/>
          </w:tcPr>
          <w:p w:rsidR="00D95F1B" w:rsidRPr="00D42A03" w:rsidRDefault="00D95F1B" w:rsidP="00B61C37">
            <w:pPr>
              <w:jc w:val="both"/>
              <w:rPr>
                <w:rFonts w:ascii="Times New Roman" w:hAnsi="Times New Roman" w:cs="Times New Roman"/>
                <w:b/>
                <w:sz w:val="24"/>
                <w:szCs w:val="24"/>
              </w:rPr>
            </w:pPr>
            <w:r w:rsidRPr="00D42A03">
              <w:rPr>
                <w:rFonts w:ascii="Times New Roman" w:hAnsi="Times New Roman" w:cs="Times New Roman"/>
                <w:b/>
                <w:sz w:val="24"/>
                <w:szCs w:val="24"/>
              </w:rPr>
              <w:t>Nome</w:t>
            </w:r>
          </w:p>
        </w:tc>
        <w:tc>
          <w:tcPr>
            <w:tcW w:w="3138" w:type="dxa"/>
          </w:tcPr>
          <w:p w:rsidR="00D95F1B" w:rsidRPr="00D42A03" w:rsidRDefault="00D95F1B" w:rsidP="00B61C37">
            <w:pPr>
              <w:jc w:val="both"/>
              <w:rPr>
                <w:rFonts w:ascii="Times New Roman" w:hAnsi="Times New Roman" w:cs="Times New Roman"/>
                <w:b/>
                <w:sz w:val="24"/>
                <w:szCs w:val="24"/>
              </w:rPr>
            </w:pPr>
            <w:r w:rsidRPr="00D42A03">
              <w:rPr>
                <w:rFonts w:ascii="Times New Roman" w:hAnsi="Times New Roman" w:cs="Times New Roman"/>
                <w:b/>
                <w:sz w:val="24"/>
                <w:szCs w:val="24"/>
              </w:rPr>
              <w:t>N° CPF</w:t>
            </w:r>
          </w:p>
        </w:tc>
      </w:tr>
      <w:tr w:rsidR="00D95F1B" w:rsidRPr="00D42A03" w:rsidTr="00D95F1B">
        <w:trPr>
          <w:trHeight w:val="773"/>
        </w:trPr>
        <w:tc>
          <w:tcPr>
            <w:tcW w:w="1968" w:type="dxa"/>
          </w:tcPr>
          <w:p w:rsidR="00D95F1B" w:rsidRPr="00D42A03" w:rsidRDefault="00D95F1B" w:rsidP="00B61C37">
            <w:pPr>
              <w:jc w:val="both"/>
              <w:rPr>
                <w:rFonts w:ascii="Times New Roman" w:hAnsi="Times New Roman" w:cs="Times New Roman"/>
                <w:b/>
                <w:sz w:val="24"/>
                <w:szCs w:val="24"/>
              </w:rPr>
            </w:pPr>
            <w:r w:rsidRPr="00D42A03">
              <w:rPr>
                <w:rFonts w:ascii="Times New Roman" w:hAnsi="Times New Roman" w:cs="Times New Roman"/>
                <w:b/>
                <w:sz w:val="24"/>
                <w:szCs w:val="24"/>
              </w:rPr>
              <w:t>N° RG</w:t>
            </w:r>
          </w:p>
        </w:tc>
        <w:tc>
          <w:tcPr>
            <w:tcW w:w="1969" w:type="dxa"/>
          </w:tcPr>
          <w:p w:rsidR="00D95F1B" w:rsidRPr="00D42A03" w:rsidRDefault="00D95F1B" w:rsidP="00B61C37">
            <w:pPr>
              <w:jc w:val="both"/>
              <w:rPr>
                <w:rFonts w:ascii="Times New Roman" w:hAnsi="Times New Roman" w:cs="Times New Roman"/>
                <w:b/>
                <w:sz w:val="24"/>
                <w:szCs w:val="24"/>
              </w:rPr>
            </w:pPr>
            <w:r w:rsidRPr="00D42A03">
              <w:rPr>
                <w:rFonts w:ascii="Times New Roman" w:hAnsi="Times New Roman" w:cs="Times New Roman"/>
                <w:b/>
                <w:sz w:val="24"/>
                <w:szCs w:val="24"/>
              </w:rPr>
              <w:t>Órgão Expedidor</w:t>
            </w:r>
          </w:p>
        </w:tc>
        <w:tc>
          <w:tcPr>
            <w:tcW w:w="2772" w:type="dxa"/>
          </w:tcPr>
          <w:p w:rsidR="00D95F1B" w:rsidRPr="00D42A03" w:rsidRDefault="00D95F1B" w:rsidP="00B61C37">
            <w:pPr>
              <w:jc w:val="both"/>
              <w:rPr>
                <w:rFonts w:ascii="Times New Roman" w:hAnsi="Times New Roman" w:cs="Times New Roman"/>
                <w:b/>
                <w:sz w:val="24"/>
                <w:szCs w:val="24"/>
              </w:rPr>
            </w:pPr>
            <w:r w:rsidRPr="00D42A03">
              <w:rPr>
                <w:rFonts w:ascii="Times New Roman" w:hAnsi="Times New Roman" w:cs="Times New Roman"/>
                <w:b/>
                <w:sz w:val="24"/>
                <w:szCs w:val="24"/>
              </w:rPr>
              <w:t>Cargo</w:t>
            </w:r>
          </w:p>
        </w:tc>
        <w:tc>
          <w:tcPr>
            <w:tcW w:w="3138" w:type="dxa"/>
          </w:tcPr>
          <w:p w:rsidR="00D95F1B" w:rsidRPr="00D42A03" w:rsidRDefault="00D95F1B" w:rsidP="00B61C37">
            <w:pPr>
              <w:jc w:val="both"/>
              <w:rPr>
                <w:rFonts w:ascii="Times New Roman" w:hAnsi="Times New Roman" w:cs="Times New Roman"/>
                <w:b/>
                <w:sz w:val="24"/>
                <w:szCs w:val="24"/>
              </w:rPr>
            </w:pPr>
            <w:r w:rsidRPr="00D42A03">
              <w:rPr>
                <w:rFonts w:ascii="Times New Roman" w:hAnsi="Times New Roman" w:cs="Times New Roman"/>
                <w:b/>
                <w:sz w:val="24"/>
                <w:szCs w:val="24"/>
              </w:rPr>
              <w:t>Função</w:t>
            </w:r>
          </w:p>
        </w:tc>
      </w:tr>
      <w:tr w:rsidR="00D95F1B" w:rsidRPr="00D42A03" w:rsidTr="00D95F1B">
        <w:trPr>
          <w:trHeight w:val="822"/>
        </w:trPr>
        <w:tc>
          <w:tcPr>
            <w:tcW w:w="9847" w:type="dxa"/>
            <w:gridSpan w:val="4"/>
          </w:tcPr>
          <w:p w:rsidR="00D95F1B" w:rsidRPr="00D42A03" w:rsidRDefault="00D95F1B" w:rsidP="00B61C37">
            <w:pPr>
              <w:jc w:val="both"/>
              <w:rPr>
                <w:rFonts w:ascii="Times New Roman" w:hAnsi="Times New Roman" w:cs="Times New Roman"/>
                <w:b/>
                <w:sz w:val="24"/>
                <w:szCs w:val="24"/>
              </w:rPr>
            </w:pPr>
            <w:r w:rsidRPr="00D42A03">
              <w:rPr>
                <w:rFonts w:ascii="Times New Roman" w:hAnsi="Times New Roman" w:cs="Times New Roman"/>
                <w:b/>
                <w:sz w:val="24"/>
                <w:szCs w:val="24"/>
              </w:rPr>
              <w:t>Logradouro</w:t>
            </w:r>
          </w:p>
        </w:tc>
      </w:tr>
      <w:tr w:rsidR="00D95F1B" w:rsidRPr="00D42A03" w:rsidTr="00D95F1B">
        <w:trPr>
          <w:trHeight w:val="773"/>
        </w:trPr>
        <w:tc>
          <w:tcPr>
            <w:tcW w:w="1968" w:type="dxa"/>
          </w:tcPr>
          <w:p w:rsidR="00D95F1B" w:rsidRPr="00D42A03" w:rsidRDefault="00D95F1B" w:rsidP="00B61C37">
            <w:pPr>
              <w:jc w:val="both"/>
              <w:rPr>
                <w:rFonts w:ascii="Times New Roman" w:hAnsi="Times New Roman" w:cs="Times New Roman"/>
                <w:b/>
                <w:sz w:val="24"/>
                <w:szCs w:val="24"/>
              </w:rPr>
            </w:pPr>
            <w:r w:rsidRPr="00D42A03">
              <w:rPr>
                <w:rFonts w:ascii="Times New Roman" w:hAnsi="Times New Roman" w:cs="Times New Roman"/>
                <w:b/>
                <w:sz w:val="24"/>
                <w:szCs w:val="24"/>
              </w:rPr>
              <w:t>Bairro</w:t>
            </w:r>
          </w:p>
        </w:tc>
        <w:tc>
          <w:tcPr>
            <w:tcW w:w="1969" w:type="dxa"/>
          </w:tcPr>
          <w:p w:rsidR="00D95F1B" w:rsidRPr="00D42A03" w:rsidRDefault="00D95F1B" w:rsidP="00B61C37">
            <w:pPr>
              <w:jc w:val="both"/>
              <w:rPr>
                <w:rFonts w:ascii="Times New Roman" w:hAnsi="Times New Roman" w:cs="Times New Roman"/>
                <w:b/>
                <w:sz w:val="24"/>
                <w:szCs w:val="24"/>
              </w:rPr>
            </w:pPr>
            <w:r w:rsidRPr="00D42A03">
              <w:rPr>
                <w:rFonts w:ascii="Times New Roman" w:hAnsi="Times New Roman" w:cs="Times New Roman"/>
                <w:b/>
                <w:sz w:val="24"/>
                <w:szCs w:val="24"/>
              </w:rPr>
              <w:t>Cidade</w:t>
            </w:r>
          </w:p>
        </w:tc>
        <w:tc>
          <w:tcPr>
            <w:tcW w:w="5910" w:type="dxa"/>
            <w:gridSpan w:val="2"/>
          </w:tcPr>
          <w:p w:rsidR="00D95F1B" w:rsidRPr="00D42A03" w:rsidRDefault="00D95F1B" w:rsidP="00B61C37">
            <w:pPr>
              <w:jc w:val="both"/>
              <w:rPr>
                <w:rFonts w:ascii="Times New Roman" w:hAnsi="Times New Roman" w:cs="Times New Roman"/>
                <w:b/>
                <w:sz w:val="24"/>
                <w:szCs w:val="24"/>
              </w:rPr>
            </w:pPr>
            <w:r w:rsidRPr="00D42A03">
              <w:rPr>
                <w:rFonts w:ascii="Times New Roman" w:hAnsi="Times New Roman" w:cs="Times New Roman"/>
                <w:b/>
                <w:sz w:val="24"/>
                <w:szCs w:val="24"/>
              </w:rPr>
              <w:t>CEP</w:t>
            </w:r>
          </w:p>
        </w:tc>
      </w:tr>
      <w:tr w:rsidR="00D95F1B" w:rsidRPr="00D42A03" w:rsidTr="00D95F1B">
        <w:trPr>
          <w:trHeight w:val="614"/>
        </w:trPr>
        <w:tc>
          <w:tcPr>
            <w:tcW w:w="1968" w:type="dxa"/>
          </w:tcPr>
          <w:p w:rsidR="00D95F1B" w:rsidRPr="00D42A03" w:rsidRDefault="00D95F1B" w:rsidP="00B61C37">
            <w:pPr>
              <w:jc w:val="both"/>
              <w:rPr>
                <w:rFonts w:ascii="Times New Roman" w:hAnsi="Times New Roman" w:cs="Times New Roman"/>
                <w:b/>
                <w:sz w:val="24"/>
                <w:szCs w:val="24"/>
              </w:rPr>
            </w:pPr>
            <w:r w:rsidRPr="00D42A03">
              <w:rPr>
                <w:rFonts w:ascii="Times New Roman" w:hAnsi="Times New Roman" w:cs="Times New Roman"/>
                <w:b/>
                <w:sz w:val="24"/>
                <w:szCs w:val="24"/>
              </w:rPr>
              <w:t>Telefone</w:t>
            </w:r>
          </w:p>
        </w:tc>
        <w:tc>
          <w:tcPr>
            <w:tcW w:w="1969" w:type="dxa"/>
          </w:tcPr>
          <w:p w:rsidR="00D95F1B" w:rsidRPr="00D42A03" w:rsidRDefault="00D95F1B" w:rsidP="00B61C37">
            <w:pPr>
              <w:jc w:val="both"/>
              <w:rPr>
                <w:rFonts w:ascii="Times New Roman" w:hAnsi="Times New Roman" w:cs="Times New Roman"/>
                <w:b/>
                <w:sz w:val="24"/>
                <w:szCs w:val="24"/>
              </w:rPr>
            </w:pPr>
            <w:r w:rsidRPr="00D42A03">
              <w:rPr>
                <w:rFonts w:ascii="Times New Roman" w:hAnsi="Times New Roman" w:cs="Times New Roman"/>
                <w:b/>
                <w:sz w:val="24"/>
                <w:szCs w:val="24"/>
              </w:rPr>
              <w:t>Telefone</w:t>
            </w:r>
          </w:p>
        </w:tc>
        <w:tc>
          <w:tcPr>
            <w:tcW w:w="5910" w:type="dxa"/>
            <w:gridSpan w:val="2"/>
          </w:tcPr>
          <w:p w:rsidR="00D95F1B" w:rsidRPr="00D42A03" w:rsidRDefault="00D95F1B" w:rsidP="00B61C37">
            <w:pPr>
              <w:jc w:val="both"/>
              <w:rPr>
                <w:rFonts w:ascii="Times New Roman" w:hAnsi="Times New Roman" w:cs="Times New Roman"/>
                <w:b/>
                <w:sz w:val="24"/>
                <w:szCs w:val="24"/>
              </w:rPr>
            </w:pPr>
            <w:r w:rsidRPr="00D42A03">
              <w:rPr>
                <w:rFonts w:ascii="Times New Roman" w:hAnsi="Times New Roman" w:cs="Times New Roman"/>
                <w:b/>
                <w:sz w:val="24"/>
                <w:szCs w:val="24"/>
              </w:rPr>
              <w:t>E-mail</w:t>
            </w:r>
          </w:p>
        </w:tc>
      </w:tr>
    </w:tbl>
    <w:p w:rsidR="00D95F1B" w:rsidRPr="00D42A03" w:rsidRDefault="00D95F1B" w:rsidP="00D95F1B">
      <w:pPr>
        <w:spacing w:after="0" w:line="240" w:lineRule="auto"/>
        <w:jc w:val="both"/>
        <w:rPr>
          <w:rFonts w:ascii="Times New Roman" w:hAnsi="Times New Roman" w:cs="Times New Roman"/>
          <w:sz w:val="24"/>
          <w:szCs w:val="24"/>
        </w:rPr>
      </w:pPr>
    </w:p>
    <w:p w:rsidR="00D95F1B" w:rsidRPr="00D42A03" w:rsidRDefault="00D95F1B" w:rsidP="00D95F1B">
      <w:pPr>
        <w:spacing w:after="0" w:line="240" w:lineRule="auto"/>
        <w:rPr>
          <w:rFonts w:ascii="Times New Roman" w:hAnsi="Times New Roman" w:cs="Times New Roman"/>
          <w:sz w:val="24"/>
          <w:szCs w:val="24"/>
        </w:rPr>
      </w:pPr>
      <w:r w:rsidRPr="00D42A03">
        <w:rPr>
          <w:rFonts w:ascii="Times New Roman" w:hAnsi="Times New Roman" w:cs="Times New Roman"/>
          <w:sz w:val="24"/>
          <w:szCs w:val="24"/>
        </w:rPr>
        <w:t xml:space="preserve">Local e data assinatura                                 </w:t>
      </w:r>
      <w:proofErr w:type="gramStart"/>
      <w:r w:rsidRPr="00D42A03">
        <w:rPr>
          <w:rFonts w:ascii="Times New Roman" w:hAnsi="Times New Roman" w:cs="Times New Roman"/>
          <w:sz w:val="24"/>
          <w:szCs w:val="24"/>
        </w:rPr>
        <w:t xml:space="preserve">de                       </w:t>
      </w:r>
      <w:proofErr w:type="spellStart"/>
      <w:r w:rsidRPr="00D42A03">
        <w:rPr>
          <w:rFonts w:ascii="Times New Roman" w:hAnsi="Times New Roman" w:cs="Times New Roman"/>
          <w:sz w:val="24"/>
          <w:szCs w:val="24"/>
        </w:rPr>
        <w:t>de</w:t>
      </w:r>
      <w:proofErr w:type="spellEnd"/>
      <w:proofErr w:type="gramEnd"/>
    </w:p>
    <w:p w:rsidR="00D95F1B" w:rsidRDefault="00D95F1B" w:rsidP="00D95F1B">
      <w:pPr>
        <w:spacing w:after="0" w:line="240" w:lineRule="auto"/>
        <w:rPr>
          <w:rFonts w:ascii="Times New Roman" w:hAnsi="Times New Roman" w:cs="Times New Roman"/>
          <w:sz w:val="24"/>
          <w:szCs w:val="24"/>
        </w:rPr>
      </w:pPr>
    </w:p>
    <w:p w:rsidR="00D95F1B" w:rsidRDefault="00D95F1B" w:rsidP="00D95F1B">
      <w:pPr>
        <w:spacing w:after="0" w:line="240" w:lineRule="auto"/>
        <w:rPr>
          <w:rFonts w:ascii="Times New Roman" w:hAnsi="Times New Roman" w:cs="Times New Roman"/>
          <w:sz w:val="24"/>
          <w:szCs w:val="24"/>
        </w:rPr>
      </w:pPr>
    </w:p>
    <w:p w:rsidR="00D95F1B" w:rsidRPr="00D42A03" w:rsidRDefault="00D95F1B" w:rsidP="00D95F1B">
      <w:pPr>
        <w:spacing w:after="0" w:line="240" w:lineRule="auto"/>
        <w:rPr>
          <w:rFonts w:ascii="Times New Roman" w:hAnsi="Times New Roman" w:cs="Times New Roman"/>
          <w:sz w:val="24"/>
          <w:szCs w:val="24"/>
        </w:rPr>
      </w:pPr>
    </w:p>
    <w:p w:rsidR="00D95F1B" w:rsidRPr="00D42A03" w:rsidRDefault="00D95F1B" w:rsidP="00D95F1B">
      <w:pPr>
        <w:spacing w:after="0" w:line="240" w:lineRule="auto"/>
        <w:rPr>
          <w:rFonts w:ascii="Times New Roman" w:hAnsi="Times New Roman" w:cs="Times New Roman"/>
          <w:sz w:val="24"/>
          <w:szCs w:val="24"/>
        </w:rPr>
      </w:pPr>
    </w:p>
    <w:p w:rsidR="00D95F1B" w:rsidRPr="00D42A03" w:rsidRDefault="00D95F1B" w:rsidP="00D95F1B">
      <w:pPr>
        <w:spacing w:after="0" w:line="240" w:lineRule="auto"/>
        <w:jc w:val="center"/>
        <w:rPr>
          <w:rFonts w:ascii="Times New Roman" w:hAnsi="Times New Roman" w:cs="Times New Roman"/>
          <w:sz w:val="24"/>
          <w:szCs w:val="24"/>
        </w:rPr>
      </w:pPr>
      <w:r w:rsidRPr="00D42A03">
        <w:rPr>
          <w:rFonts w:ascii="Times New Roman" w:hAnsi="Times New Roman" w:cs="Times New Roman"/>
          <w:sz w:val="24"/>
          <w:szCs w:val="24"/>
        </w:rPr>
        <w:t>Assinatura do Representante Legal da OSC</w:t>
      </w:r>
    </w:p>
    <w:p w:rsidR="00D95F1B" w:rsidRPr="00D42A03" w:rsidRDefault="00D95F1B" w:rsidP="00D95F1B">
      <w:pPr>
        <w:spacing w:after="0" w:line="240" w:lineRule="auto"/>
        <w:jc w:val="center"/>
        <w:rPr>
          <w:rFonts w:ascii="Times New Roman" w:hAnsi="Times New Roman" w:cs="Times New Roman"/>
          <w:sz w:val="24"/>
          <w:szCs w:val="24"/>
        </w:rPr>
      </w:pPr>
    </w:p>
    <w:p w:rsidR="00D95F1B" w:rsidRPr="00D42A03" w:rsidRDefault="00D95F1B" w:rsidP="00D95F1B">
      <w:pPr>
        <w:spacing w:after="0" w:line="240" w:lineRule="auto"/>
        <w:jc w:val="center"/>
        <w:rPr>
          <w:rFonts w:ascii="Times New Roman" w:hAnsi="Times New Roman" w:cs="Times New Roman"/>
          <w:sz w:val="24"/>
          <w:szCs w:val="24"/>
        </w:rPr>
      </w:pPr>
    </w:p>
    <w:p w:rsidR="00D95F1B" w:rsidRPr="00D42A03" w:rsidRDefault="00D95F1B" w:rsidP="00D95F1B">
      <w:pPr>
        <w:spacing w:after="0" w:line="240" w:lineRule="auto"/>
        <w:jc w:val="center"/>
        <w:rPr>
          <w:rFonts w:ascii="Times New Roman" w:hAnsi="Times New Roman" w:cs="Times New Roman"/>
          <w:sz w:val="24"/>
          <w:szCs w:val="24"/>
        </w:rPr>
      </w:pPr>
    </w:p>
    <w:p w:rsidR="00D95F1B" w:rsidRPr="00D42A03" w:rsidRDefault="00D95F1B" w:rsidP="00D95F1B">
      <w:pPr>
        <w:spacing w:after="0" w:line="240" w:lineRule="auto"/>
        <w:jc w:val="center"/>
        <w:rPr>
          <w:rFonts w:ascii="Times New Roman" w:hAnsi="Times New Roman" w:cs="Times New Roman"/>
          <w:sz w:val="24"/>
          <w:szCs w:val="24"/>
        </w:rPr>
      </w:pPr>
    </w:p>
    <w:p w:rsidR="00D95F1B" w:rsidRPr="00D42A03" w:rsidRDefault="00D95F1B" w:rsidP="00D95F1B">
      <w:pPr>
        <w:spacing w:after="0" w:line="240" w:lineRule="auto"/>
        <w:jc w:val="center"/>
        <w:rPr>
          <w:rFonts w:ascii="Times New Roman" w:hAnsi="Times New Roman" w:cs="Times New Roman"/>
          <w:sz w:val="24"/>
          <w:szCs w:val="24"/>
        </w:rPr>
      </w:pPr>
    </w:p>
    <w:p w:rsidR="00D95F1B" w:rsidRPr="00D42A03" w:rsidRDefault="00D95F1B" w:rsidP="00D95F1B">
      <w:pPr>
        <w:spacing w:after="0" w:line="240" w:lineRule="auto"/>
        <w:jc w:val="center"/>
        <w:rPr>
          <w:rFonts w:ascii="Times New Roman" w:hAnsi="Times New Roman" w:cs="Times New Roman"/>
          <w:sz w:val="24"/>
          <w:szCs w:val="24"/>
        </w:rPr>
      </w:pPr>
    </w:p>
    <w:p w:rsidR="00D95F1B" w:rsidRPr="00D42A03" w:rsidRDefault="00D95F1B" w:rsidP="00D95F1B">
      <w:pPr>
        <w:spacing w:after="0" w:line="240" w:lineRule="auto"/>
        <w:jc w:val="center"/>
        <w:rPr>
          <w:rFonts w:ascii="Times New Roman" w:hAnsi="Times New Roman" w:cs="Times New Roman"/>
          <w:sz w:val="24"/>
          <w:szCs w:val="24"/>
        </w:rPr>
      </w:pPr>
    </w:p>
    <w:p w:rsidR="00D95F1B" w:rsidRPr="00D42A03" w:rsidRDefault="00D95F1B" w:rsidP="00D95F1B">
      <w:pPr>
        <w:spacing w:after="0" w:line="240" w:lineRule="auto"/>
        <w:jc w:val="center"/>
        <w:rPr>
          <w:rFonts w:ascii="Times New Roman" w:hAnsi="Times New Roman" w:cs="Times New Roman"/>
          <w:sz w:val="24"/>
          <w:szCs w:val="24"/>
        </w:rPr>
      </w:pPr>
    </w:p>
    <w:p w:rsidR="00D95F1B" w:rsidRPr="00D42A03" w:rsidRDefault="00D95F1B" w:rsidP="00D95F1B">
      <w:pPr>
        <w:spacing w:after="0" w:line="240" w:lineRule="auto"/>
        <w:jc w:val="center"/>
        <w:rPr>
          <w:rFonts w:ascii="Times New Roman" w:hAnsi="Times New Roman" w:cs="Times New Roman"/>
          <w:sz w:val="24"/>
          <w:szCs w:val="24"/>
        </w:rPr>
      </w:pPr>
    </w:p>
    <w:p w:rsidR="00D95F1B" w:rsidRPr="00D42A03" w:rsidRDefault="00D95F1B" w:rsidP="00D95F1B">
      <w:pPr>
        <w:spacing w:after="0" w:line="240" w:lineRule="auto"/>
        <w:jc w:val="center"/>
        <w:rPr>
          <w:rFonts w:ascii="Times New Roman" w:hAnsi="Times New Roman" w:cs="Times New Roman"/>
          <w:b/>
          <w:sz w:val="24"/>
          <w:szCs w:val="24"/>
        </w:rPr>
      </w:pPr>
      <w:r w:rsidRPr="00D42A03">
        <w:rPr>
          <w:rFonts w:ascii="Times New Roman" w:hAnsi="Times New Roman" w:cs="Times New Roman"/>
          <w:b/>
          <w:sz w:val="24"/>
          <w:szCs w:val="24"/>
        </w:rPr>
        <w:t>ANEXO V- DECLARAÇÃO DE COMPROVAÇÃO DE ENDEREÇO (Art. 34, VII da Lei n° 13.019/2014 e art. 26, VIII do Decreto Estadual nº 14.494/16</w:t>
      </w:r>
      <w:proofErr w:type="gramStart"/>
      <w:r w:rsidRPr="00D42A03">
        <w:rPr>
          <w:rFonts w:ascii="Times New Roman" w:hAnsi="Times New Roman" w:cs="Times New Roman"/>
          <w:b/>
          <w:sz w:val="24"/>
          <w:szCs w:val="24"/>
        </w:rPr>
        <w:t>)</w:t>
      </w:r>
      <w:proofErr w:type="gramEnd"/>
    </w:p>
    <w:p w:rsidR="00D95F1B" w:rsidRPr="00D42A03" w:rsidRDefault="00D95F1B" w:rsidP="00D95F1B">
      <w:pPr>
        <w:spacing w:after="0" w:line="240" w:lineRule="auto"/>
        <w:jc w:val="both"/>
        <w:rPr>
          <w:rFonts w:ascii="Times New Roman" w:hAnsi="Times New Roman" w:cs="Times New Roman"/>
          <w:sz w:val="24"/>
          <w:szCs w:val="24"/>
        </w:rPr>
      </w:pPr>
    </w:p>
    <w:p w:rsidR="00D95F1B" w:rsidRPr="00D42A03" w:rsidRDefault="00D95F1B" w:rsidP="00D95F1B">
      <w:pPr>
        <w:spacing w:after="0" w:line="240" w:lineRule="auto"/>
        <w:jc w:val="both"/>
        <w:rPr>
          <w:rFonts w:ascii="Times New Roman" w:hAnsi="Times New Roman" w:cs="Times New Roman"/>
          <w:sz w:val="24"/>
          <w:szCs w:val="24"/>
        </w:rPr>
      </w:pPr>
    </w:p>
    <w:p w:rsidR="00D95F1B" w:rsidRPr="00D42A03" w:rsidRDefault="00D95F1B" w:rsidP="00D95F1B">
      <w:pPr>
        <w:spacing w:after="0" w:line="240" w:lineRule="auto"/>
        <w:jc w:val="both"/>
        <w:rPr>
          <w:rFonts w:ascii="Times New Roman" w:hAnsi="Times New Roman" w:cs="Times New Roman"/>
          <w:sz w:val="24"/>
          <w:szCs w:val="24"/>
        </w:rPr>
      </w:pPr>
    </w:p>
    <w:p w:rsidR="00D95F1B" w:rsidRPr="00D42A03" w:rsidRDefault="00D95F1B" w:rsidP="00D95F1B">
      <w:pPr>
        <w:spacing w:after="0" w:line="360" w:lineRule="auto"/>
        <w:jc w:val="both"/>
        <w:rPr>
          <w:rFonts w:ascii="Times New Roman" w:hAnsi="Times New Roman" w:cs="Times New Roman"/>
          <w:sz w:val="24"/>
          <w:szCs w:val="24"/>
        </w:rPr>
      </w:pPr>
      <w:r w:rsidRPr="00D42A03">
        <w:rPr>
          <w:rFonts w:ascii="Times New Roman" w:hAnsi="Times New Roman" w:cs="Times New Roman"/>
          <w:sz w:val="24"/>
          <w:szCs w:val="24"/>
        </w:rPr>
        <w:t xml:space="preserve"> DECLARO para os devidos fins que, a Organização da Sociedade Civil (OSC), denominada de ___________, se encontra sediada à _____________, nº ____, Bairro _______, na cidade de __________/____, conforme comprovante de conta (agua, luz ou telefone</w:t>
      </w:r>
      <w:proofErr w:type="gramStart"/>
      <w:r w:rsidRPr="00D42A03">
        <w:rPr>
          <w:rFonts w:ascii="Times New Roman" w:hAnsi="Times New Roman" w:cs="Times New Roman"/>
          <w:sz w:val="24"/>
          <w:szCs w:val="24"/>
        </w:rPr>
        <w:t>)</w:t>
      </w:r>
      <w:proofErr w:type="gramEnd"/>
      <w:r w:rsidRPr="00D42A03">
        <w:rPr>
          <w:rFonts w:ascii="Times New Roman" w:hAnsi="Times New Roman" w:cs="Times New Roman"/>
          <w:sz w:val="24"/>
          <w:szCs w:val="24"/>
        </w:rPr>
        <w:t xml:space="preserve">/contrato de locação, em anexo, inscrita no CNPJ nº ____________, ativo há de _____ (____) anos de existência, estando à veracidade das informações confirmadas no comprovante de Cadastro Nacional de Pessoas Jurídicas, emitido pela Receita Federal do Brasil. </w:t>
      </w:r>
    </w:p>
    <w:p w:rsidR="00D95F1B" w:rsidRPr="00D42A03" w:rsidRDefault="00D95F1B" w:rsidP="00D95F1B">
      <w:pPr>
        <w:spacing w:after="0" w:line="360" w:lineRule="auto"/>
        <w:jc w:val="both"/>
        <w:rPr>
          <w:rFonts w:ascii="Times New Roman" w:hAnsi="Times New Roman" w:cs="Times New Roman"/>
          <w:sz w:val="24"/>
          <w:szCs w:val="24"/>
        </w:rPr>
      </w:pPr>
    </w:p>
    <w:p w:rsidR="00D95F1B" w:rsidRPr="00D42A03" w:rsidRDefault="00D95F1B" w:rsidP="00D95F1B">
      <w:pPr>
        <w:spacing w:after="0" w:line="360" w:lineRule="auto"/>
        <w:ind w:left="708" w:firstLine="708"/>
        <w:jc w:val="both"/>
        <w:rPr>
          <w:rFonts w:ascii="Times New Roman" w:hAnsi="Times New Roman" w:cs="Times New Roman"/>
          <w:sz w:val="24"/>
          <w:szCs w:val="24"/>
        </w:rPr>
      </w:pPr>
      <w:r w:rsidRPr="00D42A03">
        <w:rPr>
          <w:rFonts w:ascii="Times New Roman" w:hAnsi="Times New Roman" w:cs="Times New Roman"/>
          <w:sz w:val="24"/>
          <w:szCs w:val="24"/>
        </w:rPr>
        <w:t>Por ser verdade, firmo a presente declaração.</w:t>
      </w:r>
    </w:p>
    <w:p w:rsidR="00D95F1B" w:rsidRPr="00D42A03" w:rsidRDefault="00D95F1B" w:rsidP="00D95F1B">
      <w:pPr>
        <w:spacing w:after="0" w:line="360" w:lineRule="auto"/>
        <w:ind w:left="708" w:firstLine="708"/>
        <w:jc w:val="both"/>
        <w:rPr>
          <w:rFonts w:ascii="Times New Roman" w:hAnsi="Times New Roman" w:cs="Times New Roman"/>
          <w:sz w:val="24"/>
          <w:szCs w:val="24"/>
        </w:rPr>
      </w:pPr>
    </w:p>
    <w:p w:rsidR="00D95F1B" w:rsidRPr="00D42A03" w:rsidRDefault="00D95F1B" w:rsidP="00D95F1B">
      <w:pPr>
        <w:spacing w:after="0" w:line="360" w:lineRule="auto"/>
        <w:ind w:left="708" w:firstLine="708"/>
        <w:jc w:val="both"/>
        <w:rPr>
          <w:rFonts w:ascii="Times New Roman" w:hAnsi="Times New Roman" w:cs="Times New Roman"/>
          <w:sz w:val="24"/>
          <w:szCs w:val="24"/>
        </w:rPr>
      </w:pPr>
    </w:p>
    <w:p w:rsidR="00D95F1B" w:rsidRPr="00D42A03" w:rsidRDefault="00D95F1B" w:rsidP="00D95F1B">
      <w:pPr>
        <w:spacing w:after="0" w:line="360" w:lineRule="auto"/>
        <w:jc w:val="both"/>
        <w:rPr>
          <w:rFonts w:ascii="Times New Roman" w:hAnsi="Times New Roman" w:cs="Times New Roman"/>
          <w:sz w:val="24"/>
          <w:szCs w:val="24"/>
        </w:rPr>
      </w:pPr>
      <w:r w:rsidRPr="00D42A03">
        <w:rPr>
          <w:rFonts w:ascii="Times New Roman" w:hAnsi="Times New Roman" w:cs="Times New Roman"/>
          <w:sz w:val="24"/>
          <w:szCs w:val="24"/>
        </w:rPr>
        <w:t xml:space="preserve"> [Cidade/Sede da organização da sociedade civil], ___de______ </w:t>
      </w:r>
      <w:proofErr w:type="spellStart"/>
      <w:r w:rsidRPr="00D42A03">
        <w:rPr>
          <w:rFonts w:ascii="Times New Roman" w:hAnsi="Times New Roman" w:cs="Times New Roman"/>
          <w:sz w:val="24"/>
          <w:szCs w:val="24"/>
        </w:rPr>
        <w:t>de</w:t>
      </w:r>
      <w:proofErr w:type="spellEnd"/>
      <w:r w:rsidRPr="00D42A03">
        <w:rPr>
          <w:rFonts w:ascii="Times New Roman" w:hAnsi="Times New Roman" w:cs="Times New Roman"/>
          <w:sz w:val="24"/>
          <w:szCs w:val="24"/>
        </w:rPr>
        <w:t xml:space="preserve"> ____. </w:t>
      </w:r>
    </w:p>
    <w:p w:rsidR="00D95F1B" w:rsidRDefault="00D95F1B" w:rsidP="00D95F1B">
      <w:pPr>
        <w:spacing w:after="0" w:line="360" w:lineRule="auto"/>
        <w:jc w:val="center"/>
        <w:rPr>
          <w:rFonts w:ascii="Times New Roman" w:hAnsi="Times New Roman" w:cs="Times New Roman"/>
          <w:sz w:val="24"/>
          <w:szCs w:val="24"/>
        </w:rPr>
      </w:pPr>
    </w:p>
    <w:p w:rsidR="00D95F1B" w:rsidRPr="00D42A03" w:rsidRDefault="00D95F1B" w:rsidP="00D95F1B">
      <w:pPr>
        <w:spacing w:after="0" w:line="360" w:lineRule="auto"/>
        <w:jc w:val="center"/>
        <w:rPr>
          <w:rFonts w:ascii="Times New Roman" w:hAnsi="Times New Roman" w:cs="Times New Roman"/>
          <w:sz w:val="24"/>
          <w:szCs w:val="24"/>
        </w:rPr>
      </w:pPr>
      <w:r w:rsidRPr="00D42A03">
        <w:rPr>
          <w:rFonts w:ascii="Times New Roman" w:hAnsi="Times New Roman" w:cs="Times New Roman"/>
          <w:sz w:val="24"/>
          <w:szCs w:val="24"/>
        </w:rPr>
        <w:t>_________________________________________</w:t>
      </w:r>
    </w:p>
    <w:p w:rsidR="00D95F1B" w:rsidRPr="00D42A03" w:rsidRDefault="00D95F1B" w:rsidP="00D95F1B">
      <w:pPr>
        <w:spacing w:after="0" w:line="360" w:lineRule="auto"/>
        <w:jc w:val="center"/>
        <w:rPr>
          <w:rFonts w:ascii="Times New Roman" w:hAnsi="Times New Roman" w:cs="Times New Roman"/>
          <w:sz w:val="24"/>
          <w:szCs w:val="24"/>
        </w:rPr>
      </w:pPr>
      <w:r w:rsidRPr="00D42A03">
        <w:rPr>
          <w:rFonts w:ascii="Times New Roman" w:hAnsi="Times New Roman" w:cs="Times New Roman"/>
          <w:sz w:val="24"/>
          <w:szCs w:val="24"/>
        </w:rPr>
        <w:t>[Nome da autoridade máxima da organização da sociedade civil]</w:t>
      </w:r>
    </w:p>
    <w:p w:rsidR="00D95F1B" w:rsidRPr="00D42A03" w:rsidRDefault="00D95F1B" w:rsidP="00D95F1B">
      <w:pPr>
        <w:spacing w:after="0" w:line="360" w:lineRule="auto"/>
        <w:ind w:left="708" w:firstLine="708"/>
        <w:jc w:val="center"/>
        <w:rPr>
          <w:rFonts w:ascii="Times New Roman" w:hAnsi="Times New Roman" w:cs="Times New Roman"/>
          <w:sz w:val="24"/>
          <w:szCs w:val="24"/>
        </w:rPr>
      </w:pPr>
    </w:p>
    <w:p w:rsidR="00D95F1B" w:rsidRPr="00D42A03" w:rsidRDefault="00D95F1B" w:rsidP="00D95F1B">
      <w:pPr>
        <w:spacing w:after="0" w:line="360" w:lineRule="auto"/>
        <w:ind w:left="708" w:firstLine="708"/>
        <w:jc w:val="center"/>
        <w:rPr>
          <w:rFonts w:ascii="Times New Roman" w:hAnsi="Times New Roman" w:cs="Times New Roman"/>
          <w:sz w:val="24"/>
          <w:szCs w:val="24"/>
        </w:rPr>
      </w:pPr>
    </w:p>
    <w:p w:rsidR="00D95F1B" w:rsidRPr="00D42A03" w:rsidRDefault="00D95F1B" w:rsidP="00D95F1B">
      <w:pPr>
        <w:spacing w:after="0" w:line="360" w:lineRule="auto"/>
        <w:jc w:val="center"/>
        <w:rPr>
          <w:rFonts w:ascii="Times New Roman" w:hAnsi="Times New Roman" w:cs="Times New Roman"/>
          <w:b/>
          <w:sz w:val="24"/>
          <w:szCs w:val="24"/>
        </w:rPr>
      </w:pPr>
      <w:proofErr w:type="gramStart"/>
      <w:r w:rsidRPr="00D42A03">
        <w:rPr>
          <w:rFonts w:ascii="Times New Roman" w:hAnsi="Times New Roman" w:cs="Times New Roman"/>
          <w:b/>
          <w:sz w:val="24"/>
          <w:szCs w:val="24"/>
        </w:rPr>
        <w:t>ANEXO VI</w:t>
      </w:r>
      <w:proofErr w:type="gramEnd"/>
      <w:r w:rsidRPr="00D42A03">
        <w:rPr>
          <w:rFonts w:ascii="Times New Roman" w:hAnsi="Times New Roman" w:cs="Times New Roman"/>
          <w:b/>
          <w:sz w:val="24"/>
          <w:szCs w:val="24"/>
        </w:rPr>
        <w:t>- DECLARAÇÃO DE NÃO IMPEDIMENTO (art. 39 da Lei n° 13.019/2014 e art. 26, IX do Decreto Estadual nº 14.494/16)</w:t>
      </w:r>
    </w:p>
    <w:p w:rsidR="00D95F1B" w:rsidRPr="00D42A03" w:rsidRDefault="00D95F1B" w:rsidP="00D95F1B">
      <w:pPr>
        <w:spacing w:after="0" w:line="360" w:lineRule="auto"/>
        <w:ind w:left="708" w:firstLine="708"/>
        <w:jc w:val="both"/>
        <w:rPr>
          <w:rFonts w:ascii="Times New Roman" w:hAnsi="Times New Roman" w:cs="Times New Roman"/>
          <w:sz w:val="24"/>
          <w:szCs w:val="24"/>
        </w:rPr>
      </w:pPr>
    </w:p>
    <w:p w:rsidR="00D95F1B" w:rsidRPr="00D42A03" w:rsidRDefault="00D95F1B" w:rsidP="00D95F1B">
      <w:pPr>
        <w:spacing w:after="0" w:line="360" w:lineRule="auto"/>
        <w:ind w:firstLine="708"/>
        <w:jc w:val="both"/>
        <w:rPr>
          <w:rFonts w:ascii="Times New Roman" w:hAnsi="Times New Roman" w:cs="Times New Roman"/>
          <w:sz w:val="24"/>
          <w:szCs w:val="24"/>
        </w:rPr>
      </w:pPr>
      <w:r w:rsidRPr="00D42A03">
        <w:rPr>
          <w:rFonts w:ascii="Times New Roman" w:hAnsi="Times New Roman" w:cs="Times New Roman"/>
          <w:sz w:val="24"/>
          <w:szCs w:val="24"/>
        </w:rPr>
        <w:t xml:space="preserve">Declaro, para fins de habilitação, que a ________ (identificar a OSC) e seus dirigentes, não incorrem em quaisquer das vedações previstas no art. 39 da Lei Federal nº 13.019, de 2014 e, portanto: </w:t>
      </w:r>
    </w:p>
    <w:p w:rsidR="00D95F1B" w:rsidRPr="00D42A03" w:rsidRDefault="00D95F1B" w:rsidP="00D95F1B">
      <w:pPr>
        <w:spacing w:after="0" w:line="360" w:lineRule="auto"/>
        <w:ind w:firstLine="708"/>
        <w:jc w:val="both"/>
        <w:rPr>
          <w:rFonts w:ascii="Times New Roman" w:hAnsi="Times New Roman" w:cs="Times New Roman"/>
          <w:sz w:val="24"/>
          <w:szCs w:val="24"/>
        </w:rPr>
      </w:pPr>
      <w:r w:rsidRPr="00D42A03">
        <w:rPr>
          <w:rFonts w:ascii="Times New Roman" w:hAnsi="Times New Roman" w:cs="Times New Roman"/>
          <w:sz w:val="24"/>
          <w:szCs w:val="24"/>
        </w:rPr>
        <w:t xml:space="preserve">I – é regularmente constituída (ou, se estrangeira, está autorizada a funcionar no território nacional); </w:t>
      </w:r>
    </w:p>
    <w:p w:rsidR="00D95F1B" w:rsidRPr="00D42A03" w:rsidRDefault="00D95F1B" w:rsidP="00D95F1B">
      <w:pPr>
        <w:spacing w:after="0" w:line="360" w:lineRule="auto"/>
        <w:ind w:firstLine="708"/>
        <w:jc w:val="both"/>
        <w:rPr>
          <w:rFonts w:ascii="Times New Roman" w:hAnsi="Times New Roman" w:cs="Times New Roman"/>
          <w:sz w:val="24"/>
          <w:szCs w:val="24"/>
        </w:rPr>
      </w:pPr>
      <w:r w:rsidRPr="00D42A03">
        <w:rPr>
          <w:rFonts w:ascii="Times New Roman" w:hAnsi="Times New Roman" w:cs="Times New Roman"/>
          <w:sz w:val="24"/>
          <w:szCs w:val="24"/>
        </w:rPr>
        <w:t xml:space="preserve">II – não é omissa no dever de prestar contas de parceria anteriormente celebrada; </w:t>
      </w:r>
    </w:p>
    <w:p w:rsidR="00D95F1B" w:rsidRPr="00D42A03" w:rsidRDefault="00D95F1B" w:rsidP="00D95F1B">
      <w:pPr>
        <w:spacing w:after="0" w:line="360" w:lineRule="auto"/>
        <w:ind w:firstLine="708"/>
        <w:jc w:val="both"/>
        <w:rPr>
          <w:rFonts w:ascii="Times New Roman" w:hAnsi="Times New Roman" w:cs="Times New Roman"/>
          <w:sz w:val="24"/>
          <w:szCs w:val="24"/>
        </w:rPr>
      </w:pPr>
      <w:r w:rsidRPr="00D42A03">
        <w:rPr>
          <w:rFonts w:ascii="Times New Roman" w:hAnsi="Times New Roman" w:cs="Times New Roman"/>
          <w:sz w:val="24"/>
          <w:szCs w:val="24"/>
        </w:rPr>
        <w:t>III – não tem como dirigente membro de Poder ou do Ministério Público, ou dirigente de órgão ou entidade da administração pública estadual ou, seus respectivos cônjuges ou companheiros, bem como parentes em linha reta, colateral ou por afinidade, até o segundo grau;</w:t>
      </w:r>
    </w:p>
    <w:p w:rsidR="00D95F1B" w:rsidRPr="00D42A03" w:rsidRDefault="00D95F1B" w:rsidP="00D95F1B">
      <w:pPr>
        <w:spacing w:after="0" w:line="360" w:lineRule="auto"/>
        <w:ind w:firstLine="708"/>
        <w:jc w:val="both"/>
        <w:rPr>
          <w:rFonts w:ascii="Times New Roman" w:hAnsi="Times New Roman" w:cs="Times New Roman"/>
          <w:sz w:val="24"/>
          <w:szCs w:val="24"/>
        </w:rPr>
      </w:pPr>
      <w:r w:rsidRPr="00D42A03">
        <w:rPr>
          <w:rFonts w:ascii="Times New Roman" w:hAnsi="Times New Roman" w:cs="Times New Roman"/>
          <w:sz w:val="24"/>
          <w:szCs w:val="24"/>
        </w:rPr>
        <w:t xml:space="preserve"> IV – não teve contas rejeitadas pela administração pública nos últimos cinco anos ou, foram sanadas as irregularidade que motivaram a rejeição e quitados os débitos eventualmente imputados ou, foi reconsiderada ou revista </w:t>
      </w:r>
      <w:proofErr w:type="gramStart"/>
      <w:r w:rsidRPr="00D42A03">
        <w:rPr>
          <w:rFonts w:ascii="Times New Roman" w:hAnsi="Times New Roman" w:cs="Times New Roman"/>
          <w:sz w:val="24"/>
          <w:szCs w:val="24"/>
        </w:rPr>
        <w:t>a</w:t>
      </w:r>
      <w:proofErr w:type="gramEnd"/>
      <w:r w:rsidRPr="00D42A03">
        <w:rPr>
          <w:rFonts w:ascii="Times New Roman" w:hAnsi="Times New Roman" w:cs="Times New Roman"/>
          <w:sz w:val="24"/>
          <w:szCs w:val="24"/>
        </w:rPr>
        <w:t xml:space="preserve"> decisão pela rejeição ou, a apreciação das contas encontra-se pendente de decisão sobre recurso com efeito suspensivo; </w:t>
      </w:r>
    </w:p>
    <w:p w:rsidR="00D95F1B" w:rsidRPr="00D42A03" w:rsidRDefault="00D95F1B" w:rsidP="00D95F1B">
      <w:pPr>
        <w:spacing w:after="0" w:line="360" w:lineRule="auto"/>
        <w:ind w:firstLine="708"/>
        <w:jc w:val="both"/>
        <w:rPr>
          <w:rFonts w:ascii="Times New Roman" w:hAnsi="Times New Roman" w:cs="Times New Roman"/>
          <w:sz w:val="24"/>
          <w:szCs w:val="24"/>
        </w:rPr>
      </w:pPr>
      <w:r w:rsidRPr="00D42A03">
        <w:rPr>
          <w:rFonts w:ascii="Times New Roman" w:hAnsi="Times New Roman" w:cs="Times New Roman"/>
          <w:sz w:val="24"/>
          <w:szCs w:val="24"/>
        </w:rPr>
        <w:t xml:space="preserve">V – não há punição vigente de suspensão de participação em licitação e impedimento de contratar com a administração ou, de declaração de inidoneidade para licitar ou contratar com a administração pública; </w:t>
      </w:r>
    </w:p>
    <w:p w:rsidR="00D95F1B" w:rsidRPr="00D42A03" w:rsidRDefault="00D95F1B" w:rsidP="00D95F1B">
      <w:pPr>
        <w:spacing w:after="0" w:line="360" w:lineRule="auto"/>
        <w:ind w:firstLine="708"/>
        <w:jc w:val="both"/>
        <w:rPr>
          <w:rFonts w:ascii="Times New Roman" w:hAnsi="Times New Roman" w:cs="Times New Roman"/>
          <w:sz w:val="24"/>
          <w:szCs w:val="24"/>
        </w:rPr>
      </w:pPr>
      <w:r w:rsidRPr="00D42A03">
        <w:rPr>
          <w:rFonts w:ascii="Times New Roman" w:hAnsi="Times New Roman" w:cs="Times New Roman"/>
          <w:sz w:val="24"/>
          <w:szCs w:val="24"/>
        </w:rPr>
        <w:t>VI – não há punição vigente de suspensão de participação em chamamento público e impedimento de celebrar parceria ou contrato com órgão ou entidade da administração pública do Estado de Mato Grosso do Sul;</w:t>
      </w:r>
    </w:p>
    <w:p w:rsidR="00D95F1B" w:rsidRPr="00D42A03" w:rsidRDefault="00D95F1B" w:rsidP="00D95F1B">
      <w:pPr>
        <w:spacing w:after="0" w:line="360" w:lineRule="auto"/>
        <w:ind w:firstLine="708"/>
        <w:jc w:val="both"/>
        <w:rPr>
          <w:rFonts w:ascii="Times New Roman" w:hAnsi="Times New Roman" w:cs="Times New Roman"/>
          <w:sz w:val="24"/>
          <w:szCs w:val="24"/>
        </w:rPr>
      </w:pPr>
      <w:r w:rsidRPr="00D42A03">
        <w:rPr>
          <w:rFonts w:ascii="Times New Roman" w:hAnsi="Times New Roman" w:cs="Times New Roman"/>
          <w:sz w:val="24"/>
          <w:szCs w:val="24"/>
        </w:rPr>
        <w:lastRenderedPageBreak/>
        <w:t xml:space="preserve">VII – não há punição vigente de declaração de inidoneidade para participar de chamamento público e de celebrar parcerias ou contratos com órgãos ou entidades de qualquer esfera de governo; </w:t>
      </w:r>
    </w:p>
    <w:p w:rsidR="00D95F1B" w:rsidRPr="00D42A03" w:rsidRDefault="00D95F1B" w:rsidP="00D95F1B">
      <w:pPr>
        <w:spacing w:after="0" w:line="360" w:lineRule="auto"/>
        <w:ind w:firstLine="708"/>
        <w:jc w:val="both"/>
        <w:rPr>
          <w:rFonts w:ascii="Times New Roman" w:hAnsi="Times New Roman" w:cs="Times New Roman"/>
          <w:sz w:val="24"/>
          <w:szCs w:val="24"/>
        </w:rPr>
      </w:pPr>
      <w:r w:rsidRPr="00D42A03">
        <w:rPr>
          <w:rFonts w:ascii="Times New Roman" w:hAnsi="Times New Roman" w:cs="Times New Roman"/>
          <w:sz w:val="24"/>
          <w:szCs w:val="24"/>
        </w:rPr>
        <w:t xml:space="preserve">VIII – não teve contas de parceria julgadas irregulares ou rejeitadas por Tribunal ou Conselho de Contas de qualquer esfera da Federação, em decisão irrecorrível, nos últimos </w:t>
      </w:r>
      <w:proofErr w:type="gramStart"/>
      <w:r w:rsidRPr="00D42A03">
        <w:rPr>
          <w:rFonts w:ascii="Times New Roman" w:hAnsi="Times New Roman" w:cs="Times New Roman"/>
          <w:sz w:val="24"/>
          <w:szCs w:val="24"/>
        </w:rPr>
        <w:t>8</w:t>
      </w:r>
      <w:proofErr w:type="gramEnd"/>
      <w:r w:rsidRPr="00D42A03">
        <w:rPr>
          <w:rFonts w:ascii="Times New Roman" w:hAnsi="Times New Roman" w:cs="Times New Roman"/>
          <w:sz w:val="24"/>
          <w:szCs w:val="24"/>
        </w:rPr>
        <w:t xml:space="preserve"> (oito) anos; </w:t>
      </w:r>
    </w:p>
    <w:p w:rsidR="00D95F1B" w:rsidRPr="00D42A03" w:rsidRDefault="00D95F1B" w:rsidP="00D95F1B">
      <w:pPr>
        <w:spacing w:after="0" w:line="360" w:lineRule="auto"/>
        <w:ind w:firstLine="708"/>
        <w:jc w:val="both"/>
        <w:rPr>
          <w:rFonts w:ascii="Times New Roman" w:hAnsi="Times New Roman" w:cs="Times New Roman"/>
          <w:sz w:val="24"/>
          <w:szCs w:val="24"/>
        </w:rPr>
      </w:pPr>
      <w:r w:rsidRPr="00D42A03">
        <w:rPr>
          <w:rFonts w:ascii="Times New Roman" w:hAnsi="Times New Roman" w:cs="Times New Roman"/>
          <w:sz w:val="24"/>
          <w:szCs w:val="24"/>
        </w:rPr>
        <w:t xml:space="preserve">IX – não tem, entre seus dirigentes, pessoa: a) cujas contas relativas a parcerias tenham sido julgadas irregulares ou rejeitadas por Tribunal ou Conselho de Contas de qualquer esfera da Federação, em decisão irrecorrível, nos últimos </w:t>
      </w:r>
      <w:proofErr w:type="gramStart"/>
      <w:r w:rsidRPr="00D42A03">
        <w:rPr>
          <w:rFonts w:ascii="Times New Roman" w:hAnsi="Times New Roman" w:cs="Times New Roman"/>
          <w:sz w:val="24"/>
          <w:szCs w:val="24"/>
        </w:rPr>
        <w:t>8</w:t>
      </w:r>
      <w:proofErr w:type="gramEnd"/>
      <w:r w:rsidRPr="00D42A03">
        <w:rPr>
          <w:rFonts w:ascii="Times New Roman" w:hAnsi="Times New Roman" w:cs="Times New Roman"/>
          <w:sz w:val="24"/>
          <w:szCs w:val="24"/>
        </w:rPr>
        <w:t xml:space="preserve"> (oito) anos; b) julgada responsável por falta grave e inabilitada para o exercício de cargo em comissão ou função de confiança, enquanto durar a inabilitação; c) considerada responsável por ato de improbidade, enquanto durarem os prazos estabelecidos nos incisos I, II e III do art. 12 da Lei no 8.429, de 2 de junho de 1992. </w:t>
      </w:r>
    </w:p>
    <w:p w:rsidR="00D95F1B" w:rsidRPr="00D42A03" w:rsidRDefault="00D95F1B" w:rsidP="00D95F1B">
      <w:pPr>
        <w:spacing w:after="0" w:line="360" w:lineRule="auto"/>
        <w:ind w:firstLine="708"/>
        <w:jc w:val="both"/>
        <w:rPr>
          <w:rFonts w:ascii="Times New Roman" w:hAnsi="Times New Roman" w:cs="Times New Roman"/>
          <w:sz w:val="24"/>
          <w:szCs w:val="24"/>
        </w:rPr>
      </w:pPr>
    </w:p>
    <w:p w:rsidR="00D95F1B" w:rsidRPr="00D42A03" w:rsidRDefault="00D95F1B" w:rsidP="00D95F1B">
      <w:pPr>
        <w:spacing w:after="0" w:line="360" w:lineRule="auto"/>
        <w:ind w:firstLine="708"/>
        <w:jc w:val="both"/>
        <w:rPr>
          <w:rFonts w:ascii="Times New Roman" w:hAnsi="Times New Roman" w:cs="Times New Roman"/>
          <w:sz w:val="24"/>
          <w:szCs w:val="24"/>
        </w:rPr>
      </w:pPr>
      <w:r w:rsidRPr="00D42A03">
        <w:rPr>
          <w:rFonts w:ascii="Times New Roman" w:hAnsi="Times New Roman" w:cs="Times New Roman"/>
          <w:sz w:val="24"/>
          <w:szCs w:val="24"/>
        </w:rPr>
        <w:t xml:space="preserve">Por ser verdade, firmo a presente declaração. </w:t>
      </w:r>
    </w:p>
    <w:p w:rsidR="00D95F1B" w:rsidRPr="00D42A03" w:rsidRDefault="00D95F1B" w:rsidP="00D95F1B">
      <w:pPr>
        <w:spacing w:after="0" w:line="360" w:lineRule="auto"/>
        <w:ind w:firstLine="708"/>
        <w:jc w:val="both"/>
        <w:rPr>
          <w:rFonts w:ascii="Times New Roman" w:hAnsi="Times New Roman" w:cs="Times New Roman"/>
          <w:sz w:val="24"/>
          <w:szCs w:val="24"/>
        </w:rPr>
      </w:pPr>
    </w:p>
    <w:p w:rsidR="00D95F1B" w:rsidRPr="00D42A03" w:rsidRDefault="00D95F1B" w:rsidP="00D95F1B">
      <w:pPr>
        <w:spacing w:after="0" w:line="360" w:lineRule="auto"/>
        <w:rPr>
          <w:rFonts w:ascii="Times New Roman" w:hAnsi="Times New Roman" w:cs="Times New Roman"/>
          <w:sz w:val="24"/>
          <w:szCs w:val="24"/>
        </w:rPr>
      </w:pPr>
      <w:r w:rsidRPr="00D42A03">
        <w:rPr>
          <w:rFonts w:ascii="Times New Roman" w:hAnsi="Times New Roman" w:cs="Times New Roman"/>
          <w:sz w:val="24"/>
          <w:szCs w:val="24"/>
        </w:rPr>
        <w:t>[Cidade / Sede da Organização da Sociedade Civil], __ de __</w:t>
      </w:r>
      <w:r>
        <w:rPr>
          <w:rFonts w:ascii="Times New Roman" w:hAnsi="Times New Roman" w:cs="Times New Roman"/>
          <w:sz w:val="24"/>
          <w:szCs w:val="24"/>
        </w:rPr>
        <w:t>__</w:t>
      </w:r>
      <w:r w:rsidRPr="00D42A03">
        <w:rPr>
          <w:rFonts w:ascii="Times New Roman" w:hAnsi="Times New Roman" w:cs="Times New Roman"/>
          <w:sz w:val="24"/>
          <w:szCs w:val="24"/>
        </w:rPr>
        <w:t xml:space="preserve">_de </w:t>
      </w:r>
      <w:r>
        <w:rPr>
          <w:rFonts w:ascii="Times New Roman" w:hAnsi="Times New Roman" w:cs="Times New Roman"/>
          <w:sz w:val="24"/>
          <w:szCs w:val="24"/>
        </w:rPr>
        <w:t>__</w:t>
      </w:r>
      <w:r w:rsidRPr="00D42A03">
        <w:rPr>
          <w:rFonts w:ascii="Times New Roman" w:hAnsi="Times New Roman" w:cs="Times New Roman"/>
          <w:sz w:val="24"/>
          <w:szCs w:val="24"/>
        </w:rPr>
        <w:t xml:space="preserve">__. </w:t>
      </w:r>
    </w:p>
    <w:p w:rsidR="00D95F1B" w:rsidRPr="00D42A03" w:rsidRDefault="00D95F1B" w:rsidP="00D95F1B">
      <w:pPr>
        <w:spacing w:after="0" w:line="360" w:lineRule="auto"/>
        <w:jc w:val="center"/>
        <w:rPr>
          <w:rFonts w:ascii="Times New Roman" w:hAnsi="Times New Roman" w:cs="Times New Roman"/>
          <w:sz w:val="24"/>
          <w:szCs w:val="24"/>
        </w:rPr>
      </w:pPr>
    </w:p>
    <w:p w:rsidR="00D95F1B" w:rsidRPr="00D42A03" w:rsidRDefault="00D95F1B" w:rsidP="00D95F1B">
      <w:pPr>
        <w:spacing w:after="0" w:line="360" w:lineRule="auto"/>
        <w:jc w:val="center"/>
        <w:rPr>
          <w:rFonts w:ascii="Times New Roman" w:hAnsi="Times New Roman" w:cs="Times New Roman"/>
          <w:sz w:val="24"/>
          <w:szCs w:val="24"/>
        </w:rPr>
      </w:pPr>
    </w:p>
    <w:p w:rsidR="00D95F1B" w:rsidRPr="00D42A03" w:rsidRDefault="00D95F1B" w:rsidP="00D95F1B">
      <w:pPr>
        <w:spacing w:after="0" w:line="360" w:lineRule="auto"/>
        <w:jc w:val="center"/>
        <w:rPr>
          <w:rFonts w:ascii="Times New Roman" w:hAnsi="Times New Roman" w:cs="Times New Roman"/>
          <w:sz w:val="24"/>
          <w:szCs w:val="24"/>
        </w:rPr>
      </w:pPr>
      <w:r w:rsidRPr="00D42A03">
        <w:rPr>
          <w:rFonts w:ascii="Times New Roman" w:hAnsi="Times New Roman" w:cs="Times New Roman"/>
          <w:sz w:val="24"/>
          <w:szCs w:val="24"/>
        </w:rPr>
        <w:t>-------------------------------------------------------------</w:t>
      </w:r>
    </w:p>
    <w:p w:rsidR="00D95F1B" w:rsidRPr="00D42A03" w:rsidRDefault="00D95F1B" w:rsidP="00D95F1B">
      <w:pPr>
        <w:spacing w:after="0" w:line="360" w:lineRule="auto"/>
        <w:jc w:val="center"/>
        <w:rPr>
          <w:rFonts w:ascii="Times New Roman" w:hAnsi="Times New Roman" w:cs="Times New Roman"/>
          <w:sz w:val="24"/>
          <w:szCs w:val="24"/>
        </w:rPr>
      </w:pPr>
      <w:r w:rsidRPr="00D42A03">
        <w:rPr>
          <w:rFonts w:ascii="Times New Roman" w:hAnsi="Times New Roman" w:cs="Times New Roman"/>
          <w:sz w:val="24"/>
          <w:szCs w:val="24"/>
        </w:rPr>
        <w:t>[Assinatura]</w:t>
      </w:r>
    </w:p>
    <w:p w:rsidR="00D95F1B" w:rsidRPr="00D42A03" w:rsidRDefault="00D95F1B" w:rsidP="00D95F1B">
      <w:pPr>
        <w:spacing w:after="0" w:line="360" w:lineRule="auto"/>
        <w:jc w:val="center"/>
        <w:rPr>
          <w:rFonts w:ascii="Times New Roman" w:hAnsi="Times New Roman" w:cs="Times New Roman"/>
          <w:sz w:val="24"/>
          <w:szCs w:val="24"/>
        </w:rPr>
      </w:pPr>
      <w:r w:rsidRPr="00D42A03">
        <w:rPr>
          <w:rFonts w:ascii="Times New Roman" w:hAnsi="Times New Roman" w:cs="Times New Roman"/>
          <w:sz w:val="24"/>
          <w:szCs w:val="24"/>
        </w:rPr>
        <w:t xml:space="preserve"> [Nome da autoridade máxima da organização da sociedade civil]</w:t>
      </w:r>
    </w:p>
    <w:p w:rsidR="00D95F1B" w:rsidRPr="00D42A03" w:rsidRDefault="00D95F1B" w:rsidP="00D95F1B">
      <w:pPr>
        <w:spacing w:after="0" w:line="360" w:lineRule="auto"/>
        <w:rPr>
          <w:rFonts w:ascii="Times New Roman" w:hAnsi="Times New Roman" w:cs="Times New Roman"/>
        </w:rPr>
      </w:pPr>
    </w:p>
    <w:p w:rsidR="00D95F1B" w:rsidRDefault="00D95F1B" w:rsidP="00D95F1B">
      <w:pPr>
        <w:spacing w:after="0" w:line="360" w:lineRule="auto"/>
        <w:jc w:val="center"/>
        <w:rPr>
          <w:rFonts w:ascii="Times New Roman" w:hAnsi="Times New Roman" w:cs="Times New Roman"/>
          <w:b/>
          <w:sz w:val="24"/>
          <w:szCs w:val="24"/>
        </w:rPr>
      </w:pPr>
    </w:p>
    <w:p w:rsidR="00D95F1B" w:rsidRPr="00D42A03" w:rsidRDefault="00D95F1B" w:rsidP="00D95F1B">
      <w:pPr>
        <w:spacing w:after="0" w:line="360" w:lineRule="auto"/>
        <w:jc w:val="center"/>
        <w:rPr>
          <w:rFonts w:ascii="Times New Roman" w:hAnsi="Times New Roman" w:cs="Times New Roman"/>
          <w:b/>
          <w:sz w:val="24"/>
          <w:szCs w:val="24"/>
        </w:rPr>
      </w:pPr>
      <w:r w:rsidRPr="00D42A03">
        <w:rPr>
          <w:rFonts w:ascii="Times New Roman" w:hAnsi="Times New Roman" w:cs="Times New Roman"/>
          <w:b/>
          <w:sz w:val="24"/>
          <w:szCs w:val="24"/>
        </w:rPr>
        <w:t>ANEXO VII - DECLARAÇÃO DE CAPACIDADE TÉCNICA E OPERACIONAL (Art. 33, V, “C” da Lei n° 13.019/2014 e art. 26, VII do Decreto Estadual nº 14.494/16</w:t>
      </w:r>
      <w:proofErr w:type="gramStart"/>
      <w:r w:rsidRPr="00D42A03">
        <w:rPr>
          <w:rFonts w:ascii="Times New Roman" w:hAnsi="Times New Roman" w:cs="Times New Roman"/>
          <w:b/>
          <w:sz w:val="24"/>
          <w:szCs w:val="24"/>
        </w:rPr>
        <w:t>)</w:t>
      </w:r>
      <w:proofErr w:type="gramEnd"/>
    </w:p>
    <w:p w:rsidR="00D95F1B" w:rsidRPr="00D42A03" w:rsidRDefault="00D95F1B" w:rsidP="00D95F1B">
      <w:pPr>
        <w:spacing w:after="0" w:line="360" w:lineRule="auto"/>
        <w:jc w:val="center"/>
        <w:rPr>
          <w:rFonts w:ascii="Times New Roman" w:hAnsi="Times New Roman" w:cs="Times New Roman"/>
          <w:b/>
          <w:sz w:val="24"/>
          <w:szCs w:val="24"/>
        </w:rPr>
      </w:pPr>
    </w:p>
    <w:p w:rsidR="00D95F1B" w:rsidRPr="00D42A03" w:rsidRDefault="00D95F1B" w:rsidP="00D95F1B">
      <w:pPr>
        <w:spacing w:after="0" w:line="360" w:lineRule="auto"/>
        <w:ind w:firstLine="708"/>
        <w:jc w:val="both"/>
        <w:rPr>
          <w:rFonts w:ascii="Times New Roman" w:hAnsi="Times New Roman" w:cs="Times New Roman"/>
          <w:sz w:val="24"/>
          <w:szCs w:val="24"/>
        </w:rPr>
      </w:pPr>
      <w:r w:rsidRPr="00D42A03">
        <w:rPr>
          <w:rFonts w:ascii="Times New Roman" w:hAnsi="Times New Roman" w:cs="Times New Roman"/>
          <w:sz w:val="24"/>
          <w:szCs w:val="24"/>
        </w:rPr>
        <w:t>Eu, __________, brasileiro (a), portador (a) da CI Nº ____________, e CPF Nº __________, residente e domiciliado à Rua/</w:t>
      </w:r>
      <w:proofErr w:type="gramStart"/>
      <w:r w:rsidRPr="00D42A03">
        <w:rPr>
          <w:rFonts w:ascii="Times New Roman" w:hAnsi="Times New Roman" w:cs="Times New Roman"/>
          <w:sz w:val="24"/>
          <w:szCs w:val="24"/>
        </w:rPr>
        <w:t>Av.</w:t>
      </w:r>
      <w:proofErr w:type="gramEnd"/>
      <w:r w:rsidRPr="00D42A03">
        <w:rPr>
          <w:rFonts w:ascii="Times New Roman" w:hAnsi="Times New Roman" w:cs="Times New Roman"/>
          <w:sz w:val="24"/>
          <w:szCs w:val="24"/>
        </w:rPr>
        <w:t xml:space="preserve"> _____________________, representante legal da Organização da Sociedade Civil, denominada de _______________, com Sede à ___________, nº ___________, Bairro ___________, na cidade de ________________, inscrito no CNPJ nº ________________, DECLARO, sob pena de responsabilidade civil, penal e administrativa e </w:t>
      </w:r>
      <w:r w:rsidRPr="00D42A03">
        <w:rPr>
          <w:rFonts w:ascii="Times New Roman" w:hAnsi="Times New Roman" w:cs="Times New Roman"/>
          <w:sz w:val="24"/>
          <w:szCs w:val="24"/>
        </w:rPr>
        <w:lastRenderedPageBreak/>
        <w:t xml:space="preserve">nos termos da Lei nº 13.019/2014, art. 33, “c” e Decreto Estadual nº 14.494/16, art. 26, X, que a referida entidade possui capacidade técnica e operacional e está em pleno e regular funcionamento, cumprindo suas finalidades estatutárias, dispondo de estrutura e recursos necessários para execução do Termo de Colaboração/Fomento, em especial as seguintes: </w:t>
      </w:r>
    </w:p>
    <w:p w:rsidR="00D95F1B" w:rsidRPr="00D42A03" w:rsidRDefault="00D95F1B" w:rsidP="00D95F1B">
      <w:pPr>
        <w:spacing w:after="0" w:line="360" w:lineRule="auto"/>
        <w:ind w:firstLine="708"/>
        <w:jc w:val="both"/>
        <w:rPr>
          <w:rFonts w:ascii="Times New Roman" w:hAnsi="Times New Roman" w:cs="Times New Roman"/>
          <w:sz w:val="24"/>
          <w:szCs w:val="24"/>
        </w:rPr>
      </w:pPr>
    </w:p>
    <w:p w:rsidR="00D95F1B" w:rsidRPr="00D42A03" w:rsidRDefault="00D95F1B" w:rsidP="00D95F1B">
      <w:pPr>
        <w:spacing w:after="0" w:line="360" w:lineRule="auto"/>
        <w:ind w:firstLine="708"/>
        <w:jc w:val="both"/>
        <w:rPr>
          <w:rFonts w:ascii="Times New Roman" w:hAnsi="Times New Roman" w:cs="Times New Roman"/>
          <w:sz w:val="24"/>
          <w:szCs w:val="24"/>
        </w:rPr>
      </w:pPr>
      <w:proofErr w:type="gramStart"/>
      <w:r w:rsidRPr="00D42A03">
        <w:rPr>
          <w:rFonts w:ascii="Times New Roman" w:hAnsi="Times New Roman" w:cs="Times New Roman"/>
          <w:sz w:val="24"/>
          <w:szCs w:val="24"/>
        </w:rPr>
        <w:t>1</w:t>
      </w:r>
      <w:proofErr w:type="gramEnd"/>
      <w:r w:rsidRPr="00D42A03">
        <w:rPr>
          <w:rFonts w:ascii="Times New Roman" w:hAnsi="Times New Roman" w:cs="Times New Roman"/>
          <w:sz w:val="24"/>
          <w:szCs w:val="24"/>
        </w:rPr>
        <w:t xml:space="preserve"> RECURSOS HUMANOS: </w:t>
      </w:r>
    </w:p>
    <w:p w:rsidR="00D95F1B" w:rsidRPr="00D42A03" w:rsidRDefault="00D95F1B" w:rsidP="00D95F1B">
      <w:pPr>
        <w:spacing w:after="0" w:line="360" w:lineRule="auto"/>
        <w:ind w:firstLine="708"/>
        <w:jc w:val="both"/>
        <w:rPr>
          <w:rFonts w:ascii="Times New Roman" w:hAnsi="Times New Roman" w:cs="Times New Roman"/>
          <w:sz w:val="24"/>
          <w:szCs w:val="24"/>
        </w:rPr>
      </w:pPr>
    </w:p>
    <w:p w:rsidR="00D95F1B" w:rsidRPr="00D42A03" w:rsidRDefault="00D95F1B" w:rsidP="00D95F1B">
      <w:pPr>
        <w:tabs>
          <w:tab w:val="left" w:pos="5385"/>
        </w:tabs>
        <w:spacing w:after="0" w:line="360" w:lineRule="auto"/>
        <w:ind w:firstLine="708"/>
        <w:jc w:val="both"/>
        <w:rPr>
          <w:rFonts w:ascii="Times New Roman" w:hAnsi="Times New Roman" w:cs="Times New Roman"/>
          <w:sz w:val="24"/>
          <w:szCs w:val="24"/>
        </w:rPr>
      </w:pPr>
      <w:proofErr w:type="gramStart"/>
      <w:r w:rsidRPr="00D42A03">
        <w:rPr>
          <w:rFonts w:ascii="Times New Roman" w:hAnsi="Times New Roman" w:cs="Times New Roman"/>
          <w:sz w:val="24"/>
          <w:szCs w:val="24"/>
        </w:rPr>
        <w:t>2</w:t>
      </w:r>
      <w:proofErr w:type="gramEnd"/>
      <w:r w:rsidRPr="00D42A03">
        <w:rPr>
          <w:rFonts w:ascii="Times New Roman" w:hAnsi="Times New Roman" w:cs="Times New Roman"/>
          <w:sz w:val="24"/>
          <w:szCs w:val="24"/>
        </w:rPr>
        <w:t xml:space="preserve"> INSTALAÇÕES FÍSICAS: </w:t>
      </w:r>
    </w:p>
    <w:p w:rsidR="00D95F1B" w:rsidRPr="00D42A03" w:rsidRDefault="00D95F1B" w:rsidP="00D95F1B">
      <w:pPr>
        <w:tabs>
          <w:tab w:val="left" w:pos="5385"/>
        </w:tabs>
        <w:spacing w:after="0" w:line="360" w:lineRule="auto"/>
        <w:ind w:firstLine="708"/>
        <w:jc w:val="both"/>
        <w:rPr>
          <w:rFonts w:ascii="Times New Roman" w:hAnsi="Times New Roman" w:cs="Times New Roman"/>
          <w:sz w:val="24"/>
          <w:szCs w:val="24"/>
        </w:rPr>
      </w:pPr>
    </w:p>
    <w:p w:rsidR="00D95F1B" w:rsidRPr="00D42A03" w:rsidRDefault="00D95F1B" w:rsidP="00D95F1B">
      <w:pPr>
        <w:spacing w:after="0" w:line="360" w:lineRule="auto"/>
        <w:ind w:firstLine="708"/>
        <w:jc w:val="both"/>
        <w:rPr>
          <w:rFonts w:ascii="Times New Roman" w:hAnsi="Times New Roman" w:cs="Times New Roman"/>
          <w:sz w:val="24"/>
          <w:szCs w:val="24"/>
        </w:rPr>
      </w:pPr>
      <w:proofErr w:type="gramStart"/>
      <w:r w:rsidRPr="00D42A03">
        <w:rPr>
          <w:rFonts w:ascii="Times New Roman" w:hAnsi="Times New Roman" w:cs="Times New Roman"/>
          <w:sz w:val="24"/>
          <w:szCs w:val="24"/>
        </w:rPr>
        <w:t>3</w:t>
      </w:r>
      <w:proofErr w:type="gramEnd"/>
      <w:r w:rsidRPr="00D42A03">
        <w:rPr>
          <w:rFonts w:ascii="Times New Roman" w:hAnsi="Times New Roman" w:cs="Times New Roman"/>
          <w:sz w:val="24"/>
          <w:szCs w:val="24"/>
        </w:rPr>
        <w:t xml:space="preserve"> EQUIPAMENTOS: </w:t>
      </w:r>
    </w:p>
    <w:p w:rsidR="00D95F1B" w:rsidRPr="00D42A03" w:rsidRDefault="00D95F1B" w:rsidP="00D95F1B">
      <w:pPr>
        <w:spacing w:after="0" w:line="360" w:lineRule="auto"/>
        <w:ind w:firstLine="708"/>
        <w:jc w:val="both"/>
        <w:rPr>
          <w:rFonts w:ascii="Times New Roman" w:hAnsi="Times New Roman" w:cs="Times New Roman"/>
          <w:sz w:val="24"/>
          <w:szCs w:val="24"/>
        </w:rPr>
      </w:pPr>
    </w:p>
    <w:p w:rsidR="00D95F1B" w:rsidRPr="00D42A03" w:rsidRDefault="00D95F1B" w:rsidP="00D95F1B">
      <w:pPr>
        <w:spacing w:after="0" w:line="360" w:lineRule="auto"/>
        <w:ind w:firstLine="708"/>
        <w:jc w:val="both"/>
        <w:rPr>
          <w:rFonts w:ascii="Times New Roman" w:hAnsi="Times New Roman" w:cs="Times New Roman"/>
          <w:sz w:val="24"/>
          <w:szCs w:val="24"/>
        </w:rPr>
      </w:pPr>
      <w:proofErr w:type="gramStart"/>
      <w:r w:rsidRPr="00D42A03">
        <w:rPr>
          <w:rFonts w:ascii="Times New Roman" w:hAnsi="Times New Roman" w:cs="Times New Roman"/>
          <w:sz w:val="24"/>
          <w:szCs w:val="24"/>
        </w:rPr>
        <w:t>4</w:t>
      </w:r>
      <w:proofErr w:type="gramEnd"/>
      <w:r w:rsidRPr="00D42A03">
        <w:rPr>
          <w:rFonts w:ascii="Times New Roman" w:hAnsi="Times New Roman" w:cs="Times New Roman"/>
          <w:sz w:val="24"/>
          <w:szCs w:val="24"/>
        </w:rPr>
        <w:t xml:space="preserve"> MOBILIÁRIOS: </w:t>
      </w:r>
    </w:p>
    <w:p w:rsidR="00D95F1B" w:rsidRPr="00D42A03" w:rsidRDefault="00D95F1B" w:rsidP="00D95F1B">
      <w:pPr>
        <w:pStyle w:val="PargrafodaLista"/>
        <w:spacing w:after="0" w:line="360" w:lineRule="auto"/>
        <w:ind w:left="390"/>
        <w:jc w:val="both"/>
        <w:rPr>
          <w:rFonts w:ascii="Times New Roman" w:hAnsi="Times New Roman" w:cs="Times New Roman"/>
          <w:sz w:val="24"/>
          <w:szCs w:val="24"/>
        </w:rPr>
      </w:pPr>
    </w:p>
    <w:p w:rsidR="00D95F1B" w:rsidRPr="00D42A03" w:rsidRDefault="00D95F1B" w:rsidP="00D95F1B">
      <w:pPr>
        <w:spacing w:after="0" w:line="360" w:lineRule="auto"/>
        <w:ind w:firstLine="708"/>
        <w:jc w:val="both"/>
        <w:rPr>
          <w:rFonts w:ascii="Times New Roman" w:hAnsi="Times New Roman" w:cs="Times New Roman"/>
          <w:i/>
          <w:sz w:val="24"/>
          <w:szCs w:val="24"/>
        </w:rPr>
      </w:pPr>
      <w:r w:rsidRPr="00D42A03">
        <w:rPr>
          <w:rFonts w:ascii="Times New Roman" w:hAnsi="Times New Roman" w:cs="Times New Roman"/>
          <w:sz w:val="24"/>
          <w:szCs w:val="24"/>
        </w:rPr>
        <w:t xml:space="preserve">Declara ainda que, para cumprimento do objeto da parceria, a capacidade técnica e operacional da organização será complementada mediante aquisição/contratação, conforme previsão do Plano de Trabalho, dos seguintes recursos materiais/humanos: </w:t>
      </w:r>
      <w:r w:rsidRPr="00D42A03">
        <w:rPr>
          <w:rFonts w:ascii="Times New Roman" w:hAnsi="Times New Roman" w:cs="Times New Roman"/>
          <w:i/>
          <w:sz w:val="24"/>
          <w:szCs w:val="24"/>
        </w:rPr>
        <w:t>(identificar os itens que serão implementados – recursos humanos, equipamentos, mobiliários, etc...</w:t>
      </w:r>
      <w:proofErr w:type="gramStart"/>
      <w:r w:rsidRPr="00D42A03">
        <w:rPr>
          <w:rFonts w:ascii="Times New Roman" w:hAnsi="Times New Roman" w:cs="Times New Roman"/>
          <w:i/>
          <w:sz w:val="24"/>
          <w:szCs w:val="24"/>
        </w:rPr>
        <w:t>)</w:t>
      </w:r>
      <w:proofErr w:type="gramEnd"/>
      <w:r w:rsidRPr="00D42A03">
        <w:rPr>
          <w:rFonts w:ascii="Times New Roman" w:hAnsi="Times New Roman" w:cs="Times New Roman"/>
          <w:i/>
          <w:sz w:val="24"/>
          <w:szCs w:val="24"/>
        </w:rPr>
        <w:t xml:space="preserve"> </w:t>
      </w:r>
    </w:p>
    <w:p w:rsidR="00D95F1B" w:rsidRPr="00D42A03" w:rsidRDefault="00D95F1B" w:rsidP="00D95F1B">
      <w:pPr>
        <w:spacing w:after="0" w:line="360" w:lineRule="auto"/>
        <w:ind w:firstLine="708"/>
        <w:rPr>
          <w:rFonts w:ascii="Times New Roman" w:hAnsi="Times New Roman" w:cs="Times New Roman"/>
          <w:sz w:val="24"/>
          <w:szCs w:val="24"/>
        </w:rPr>
      </w:pPr>
      <w:r w:rsidRPr="00D42A03">
        <w:rPr>
          <w:rFonts w:ascii="Times New Roman" w:hAnsi="Times New Roman" w:cs="Times New Roman"/>
          <w:sz w:val="24"/>
          <w:szCs w:val="24"/>
        </w:rPr>
        <w:t xml:space="preserve">Local e data de assinatura            </w:t>
      </w:r>
      <w:proofErr w:type="gramStart"/>
      <w:r w:rsidRPr="00D42A03">
        <w:rPr>
          <w:rFonts w:ascii="Times New Roman" w:hAnsi="Times New Roman" w:cs="Times New Roman"/>
          <w:sz w:val="24"/>
          <w:szCs w:val="24"/>
        </w:rPr>
        <w:t xml:space="preserve">de             </w:t>
      </w:r>
      <w:proofErr w:type="spellStart"/>
      <w:r w:rsidRPr="00D42A03">
        <w:rPr>
          <w:rFonts w:ascii="Times New Roman" w:hAnsi="Times New Roman" w:cs="Times New Roman"/>
          <w:sz w:val="24"/>
          <w:szCs w:val="24"/>
        </w:rPr>
        <w:t>de</w:t>
      </w:r>
      <w:proofErr w:type="spellEnd"/>
      <w:proofErr w:type="gramEnd"/>
      <w:r w:rsidRPr="00D42A03">
        <w:rPr>
          <w:rFonts w:ascii="Times New Roman" w:hAnsi="Times New Roman" w:cs="Times New Roman"/>
          <w:sz w:val="24"/>
          <w:szCs w:val="24"/>
        </w:rPr>
        <w:t xml:space="preserve"> . </w:t>
      </w:r>
    </w:p>
    <w:p w:rsidR="00D95F1B" w:rsidRPr="00D42A03" w:rsidRDefault="00D95F1B" w:rsidP="00D95F1B">
      <w:pPr>
        <w:spacing w:after="0" w:line="360" w:lineRule="auto"/>
        <w:ind w:firstLine="708"/>
        <w:rPr>
          <w:rFonts w:ascii="Times New Roman" w:hAnsi="Times New Roman" w:cs="Times New Roman"/>
          <w:sz w:val="24"/>
          <w:szCs w:val="24"/>
        </w:rPr>
      </w:pPr>
    </w:p>
    <w:p w:rsidR="00D95F1B" w:rsidRPr="00D42A03" w:rsidRDefault="00D95F1B" w:rsidP="00D95F1B">
      <w:pPr>
        <w:spacing w:after="0" w:line="360" w:lineRule="auto"/>
        <w:ind w:firstLine="708"/>
        <w:jc w:val="center"/>
        <w:rPr>
          <w:rFonts w:ascii="Times New Roman" w:hAnsi="Times New Roman" w:cs="Times New Roman"/>
          <w:sz w:val="24"/>
          <w:szCs w:val="24"/>
        </w:rPr>
      </w:pPr>
      <w:r w:rsidRPr="00D42A03">
        <w:rPr>
          <w:rFonts w:ascii="Times New Roman" w:hAnsi="Times New Roman" w:cs="Times New Roman"/>
          <w:sz w:val="24"/>
          <w:szCs w:val="24"/>
        </w:rPr>
        <w:t>___________________________________________</w:t>
      </w:r>
    </w:p>
    <w:p w:rsidR="00D95F1B" w:rsidRPr="00D42A03" w:rsidRDefault="00D95F1B" w:rsidP="00D95F1B">
      <w:pPr>
        <w:spacing w:after="0" w:line="360" w:lineRule="auto"/>
        <w:ind w:firstLine="708"/>
        <w:jc w:val="center"/>
        <w:rPr>
          <w:rFonts w:ascii="Times New Roman" w:hAnsi="Times New Roman" w:cs="Times New Roman"/>
          <w:sz w:val="24"/>
          <w:szCs w:val="24"/>
        </w:rPr>
      </w:pPr>
      <w:r w:rsidRPr="00D42A03">
        <w:rPr>
          <w:rFonts w:ascii="Times New Roman" w:hAnsi="Times New Roman" w:cs="Times New Roman"/>
          <w:sz w:val="24"/>
          <w:szCs w:val="24"/>
        </w:rPr>
        <w:t>Assinatura do Representante Legal da OSC</w:t>
      </w:r>
    </w:p>
    <w:p w:rsidR="00D95F1B" w:rsidRPr="00D42A03" w:rsidRDefault="00D95F1B" w:rsidP="00D95F1B">
      <w:pPr>
        <w:spacing w:after="0" w:line="360" w:lineRule="auto"/>
        <w:ind w:firstLine="708"/>
        <w:jc w:val="both"/>
        <w:rPr>
          <w:rFonts w:ascii="Times New Roman" w:hAnsi="Times New Roman" w:cs="Times New Roman"/>
          <w:sz w:val="24"/>
          <w:szCs w:val="24"/>
        </w:rPr>
      </w:pPr>
    </w:p>
    <w:p w:rsidR="00D95F1B" w:rsidRPr="00D42A03" w:rsidRDefault="00D95F1B" w:rsidP="00D95F1B">
      <w:pPr>
        <w:spacing w:after="0" w:line="360" w:lineRule="auto"/>
        <w:ind w:firstLine="708"/>
        <w:jc w:val="both"/>
        <w:rPr>
          <w:rFonts w:ascii="Times New Roman" w:hAnsi="Times New Roman" w:cs="Times New Roman"/>
          <w:b/>
          <w:sz w:val="24"/>
          <w:szCs w:val="24"/>
        </w:rPr>
      </w:pPr>
    </w:p>
    <w:p w:rsidR="00D95F1B" w:rsidRPr="00D42A03" w:rsidRDefault="00D95F1B" w:rsidP="00D95F1B">
      <w:pPr>
        <w:spacing w:after="0" w:line="360" w:lineRule="auto"/>
        <w:ind w:firstLine="708"/>
        <w:jc w:val="both"/>
        <w:rPr>
          <w:rFonts w:ascii="Times New Roman" w:hAnsi="Times New Roman" w:cs="Times New Roman"/>
          <w:sz w:val="24"/>
          <w:szCs w:val="24"/>
        </w:rPr>
      </w:pPr>
      <w:r w:rsidRPr="00D42A03">
        <w:rPr>
          <w:rFonts w:ascii="Times New Roman" w:hAnsi="Times New Roman" w:cs="Times New Roman"/>
          <w:b/>
          <w:sz w:val="24"/>
          <w:szCs w:val="24"/>
        </w:rPr>
        <w:t>ANEXO VIII - DECLARAÇÃO - (Inciso I do art.27, do Decreto nº 14.494/2016</w:t>
      </w:r>
      <w:proofErr w:type="gramStart"/>
      <w:r w:rsidRPr="00D42A03">
        <w:rPr>
          <w:rFonts w:ascii="Times New Roman" w:hAnsi="Times New Roman" w:cs="Times New Roman"/>
          <w:b/>
          <w:sz w:val="24"/>
          <w:szCs w:val="24"/>
        </w:rPr>
        <w:t>)</w:t>
      </w:r>
      <w:proofErr w:type="gramEnd"/>
    </w:p>
    <w:p w:rsidR="00D95F1B" w:rsidRPr="00D42A03" w:rsidRDefault="00D95F1B" w:rsidP="00D95F1B">
      <w:pPr>
        <w:spacing w:after="0" w:line="360" w:lineRule="auto"/>
        <w:ind w:firstLine="708"/>
        <w:jc w:val="both"/>
        <w:rPr>
          <w:rFonts w:ascii="Times New Roman" w:hAnsi="Times New Roman" w:cs="Times New Roman"/>
          <w:b/>
          <w:sz w:val="24"/>
          <w:szCs w:val="24"/>
        </w:rPr>
      </w:pPr>
    </w:p>
    <w:p w:rsidR="00D95F1B" w:rsidRPr="00D42A03" w:rsidRDefault="00D95F1B" w:rsidP="00D95F1B">
      <w:pPr>
        <w:spacing w:after="0" w:line="360" w:lineRule="auto"/>
        <w:ind w:firstLine="708"/>
        <w:jc w:val="both"/>
        <w:rPr>
          <w:rFonts w:ascii="Times New Roman" w:hAnsi="Times New Roman" w:cs="Times New Roman"/>
          <w:sz w:val="24"/>
          <w:szCs w:val="24"/>
        </w:rPr>
      </w:pPr>
      <w:r w:rsidRPr="00D42A03">
        <w:rPr>
          <w:rFonts w:ascii="Times New Roman" w:hAnsi="Times New Roman" w:cs="Times New Roman"/>
          <w:sz w:val="24"/>
          <w:szCs w:val="24"/>
        </w:rPr>
        <w:t xml:space="preserve">Eu, [Nome da autoridade máxima da organização da sociedade civil], portador (a) da carteira de identidade n.º ________ expedida pela _________, inscrito (a) no CPF sob o n.º _______________________, na qualidade de representante legal da [Nome da organização da sociedade civil], sediada no __________, Bairro _______, CEP: _______________________________________, inscrita no CNPJ sob o n.º_______, declaro que nenhum dos seus dirigentes é Membro de Poder </w:t>
      </w:r>
      <w:r w:rsidRPr="00D42A03">
        <w:rPr>
          <w:rFonts w:ascii="Times New Roman" w:hAnsi="Times New Roman" w:cs="Times New Roman"/>
          <w:sz w:val="24"/>
          <w:szCs w:val="24"/>
        </w:rPr>
        <w:lastRenderedPageBreak/>
        <w:t xml:space="preserve">ou do Ministério Público, ou Dirigente de Órgão ou Entidade da Administração Pública do Estado de Mato Grosso, ou respectivo cônjuge ou companheiro, bem como parente em linha reta, colateral ou por afinidade, até o segundo grau. A presente declaração é feita sob as penas da Lei, assumindo a declarante toda e qualquer responsabilidade, seja na esfera penal, civil ou administrativa, em caso de sua falsidade. Por ser verdade, firmo a presente declaração. </w:t>
      </w:r>
    </w:p>
    <w:p w:rsidR="00D95F1B" w:rsidRPr="00D42A03" w:rsidRDefault="00D95F1B" w:rsidP="00D95F1B">
      <w:pPr>
        <w:spacing w:after="0" w:line="360" w:lineRule="auto"/>
        <w:ind w:firstLine="708"/>
        <w:rPr>
          <w:rFonts w:ascii="Times New Roman" w:hAnsi="Times New Roman" w:cs="Times New Roman"/>
          <w:sz w:val="24"/>
          <w:szCs w:val="24"/>
        </w:rPr>
      </w:pPr>
    </w:p>
    <w:p w:rsidR="00D95F1B" w:rsidRPr="00D42A03" w:rsidRDefault="00D95F1B" w:rsidP="00D95F1B">
      <w:pPr>
        <w:spacing w:after="0" w:line="360" w:lineRule="auto"/>
        <w:ind w:firstLine="708"/>
        <w:rPr>
          <w:rFonts w:ascii="Times New Roman" w:hAnsi="Times New Roman" w:cs="Times New Roman"/>
          <w:sz w:val="24"/>
          <w:szCs w:val="24"/>
        </w:rPr>
      </w:pPr>
      <w:r w:rsidRPr="00D42A03">
        <w:rPr>
          <w:rFonts w:ascii="Times New Roman" w:hAnsi="Times New Roman" w:cs="Times New Roman"/>
          <w:sz w:val="24"/>
          <w:szCs w:val="24"/>
        </w:rPr>
        <w:t xml:space="preserve">Local e data de assinatura            </w:t>
      </w:r>
      <w:proofErr w:type="gramStart"/>
      <w:r w:rsidRPr="00D42A03">
        <w:rPr>
          <w:rFonts w:ascii="Times New Roman" w:hAnsi="Times New Roman" w:cs="Times New Roman"/>
          <w:sz w:val="24"/>
          <w:szCs w:val="24"/>
        </w:rPr>
        <w:t xml:space="preserve">de             </w:t>
      </w:r>
      <w:proofErr w:type="spellStart"/>
      <w:r w:rsidRPr="00D42A03">
        <w:rPr>
          <w:rFonts w:ascii="Times New Roman" w:hAnsi="Times New Roman" w:cs="Times New Roman"/>
          <w:sz w:val="24"/>
          <w:szCs w:val="24"/>
        </w:rPr>
        <w:t>de</w:t>
      </w:r>
      <w:proofErr w:type="spellEnd"/>
      <w:proofErr w:type="gramEnd"/>
      <w:r w:rsidRPr="00D42A03">
        <w:rPr>
          <w:rFonts w:ascii="Times New Roman" w:hAnsi="Times New Roman" w:cs="Times New Roman"/>
          <w:sz w:val="24"/>
          <w:szCs w:val="24"/>
        </w:rPr>
        <w:t xml:space="preserve"> . </w:t>
      </w:r>
    </w:p>
    <w:p w:rsidR="00D95F1B" w:rsidRPr="00D42A03" w:rsidRDefault="00D95F1B" w:rsidP="00D95F1B">
      <w:pPr>
        <w:spacing w:after="0" w:line="360" w:lineRule="auto"/>
        <w:ind w:firstLine="708"/>
        <w:jc w:val="both"/>
        <w:rPr>
          <w:rFonts w:ascii="Times New Roman" w:hAnsi="Times New Roman" w:cs="Times New Roman"/>
          <w:sz w:val="24"/>
          <w:szCs w:val="24"/>
        </w:rPr>
      </w:pPr>
    </w:p>
    <w:p w:rsidR="00D95F1B" w:rsidRPr="00D42A03" w:rsidRDefault="00D95F1B" w:rsidP="00D95F1B">
      <w:pPr>
        <w:spacing w:after="0" w:line="360" w:lineRule="auto"/>
        <w:ind w:firstLine="708"/>
        <w:jc w:val="center"/>
        <w:rPr>
          <w:rFonts w:ascii="Times New Roman" w:hAnsi="Times New Roman" w:cs="Times New Roman"/>
          <w:sz w:val="24"/>
          <w:szCs w:val="24"/>
        </w:rPr>
      </w:pPr>
      <w:r w:rsidRPr="00D42A03">
        <w:rPr>
          <w:rFonts w:ascii="Times New Roman" w:hAnsi="Times New Roman" w:cs="Times New Roman"/>
          <w:sz w:val="24"/>
          <w:szCs w:val="24"/>
        </w:rPr>
        <w:t>___________________________________________</w:t>
      </w:r>
    </w:p>
    <w:p w:rsidR="00D95F1B" w:rsidRPr="00D42A03" w:rsidRDefault="00D95F1B" w:rsidP="00D95F1B">
      <w:pPr>
        <w:spacing w:after="0" w:line="360" w:lineRule="auto"/>
        <w:ind w:firstLine="708"/>
        <w:jc w:val="center"/>
        <w:rPr>
          <w:rFonts w:ascii="Times New Roman" w:hAnsi="Times New Roman" w:cs="Times New Roman"/>
          <w:sz w:val="24"/>
          <w:szCs w:val="24"/>
        </w:rPr>
      </w:pPr>
      <w:r w:rsidRPr="00D42A03">
        <w:rPr>
          <w:rFonts w:ascii="Times New Roman" w:hAnsi="Times New Roman" w:cs="Times New Roman"/>
          <w:sz w:val="24"/>
          <w:szCs w:val="24"/>
        </w:rPr>
        <w:t>[Nome da autoridade máxima da organização da sociedade civil]</w:t>
      </w:r>
    </w:p>
    <w:p w:rsidR="00D95F1B" w:rsidRPr="00D42A03" w:rsidRDefault="00D95F1B" w:rsidP="00D95F1B">
      <w:pPr>
        <w:spacing w:after="0" w:line="360" w:lineRule="auto"/>
        <w:ind w:firstLine="708"/>
        <w:jc w:val="both"/>
        <w:rPr>
          <w:rFonts w:ascii="Times New Roman" w:hAnsi="Times New Roman" w:cs="Times New Roman"/>
          <w:sz w:val="24"/>
          <w:szCs w:val="24"/>
        </w:rPr>
      </w:pPr>
    </w:p>
    <w:p w:rsidR="00D95F1B" w:rsidRPr="00D42A03" w:rsidRDefault="00D95F1B" w:rsidP="00D95F1B">
      <w:pPr>
        <w:spacing w:after="0" w:line="360" w:lineRule="auto"/>
        <w:ind w:firstLine="708"/>
        <w:jc w:val="both"/>
        <w:rPr>
          <w:rFonts w:ascii="Times New Roman" w:hAnsi="Times New Roman" w:cs="Times New Roman"/>
          <w:sz w:val="24"/>
          <w:szCs w:val="24"/>
        </w:rPr>
      </w:pPr>
    </w:p>
    <w:p w:rsidR="00D95F1B" w:rsidRPr="00D42A03" w:rsidRDefault="00D95F1B" w:rsidP="00D95F1B">
      <w:pPr>
        <w:spacing w:after="0" w:line="360" w:lineRule="auto"/>
        <w:ind w:firstLine="708"/>
        <w:jc w:val="both"/>
        <w:rPr>
          <w:rFonts w:ascii="Times New Roman" w:hAnsi="Times New Roman" w:cs="Times New Roman"/>
          <w:sz w:val="24"/>
          <w:szCs w:val="24"/>
        </w:rPr>
      </w:pPr>
      <w:r w:rsidRPr="00D42A03">
        <w:rPr>
          <w:rFonts w:ascii="Times New Roman" w:hAnsi="Times New Roman" w:cs="Times New Roman"/>
          <w:b/>
          <w:sz w:val="24"/>
          <w:szCs w:val="24"/>
        </w:rPr>
        <w:t>ANEXO IX - DECLARAÇÃO (Inciso II do art.27, do Decreto nº 14.494/2016).</w:t>
      </w:r>
    </w:p>
    <w:p w:rsidR="00D95F1B" w:rsidRPr="00D42A03" w:rsidRDefault="00D95F1B" w:rsidP="00D95F1B">
      <w:pPr>
        <w:spacing w:after="0" w:line="360" w:lineRule="auto"/>
        <w:ind w:firstLine="708"/>
        <w:jc w:val="both"/>
        <w:rPr>
          <w:rFonts w:ascii="Times New Roman" w:hAnsi="Times New Roman" w:cs="Times New Roman"/>
          <w:sz w:val="24"/>
          <w:szCs w:val="24"/>
        </w:rPr>
      </w:pPr>
    </w:p>
    <w:p w:rsidR="00D95F1B" w:rsidRPr="00D42A03" w:rsidRDefault="00D95F1B" w:rsidP="00D95F1B">
      <w:pPr>
        <w:spacing w:after="0" w:line="360" w:lineRule="auto"/>
        <w:ind w:firstLine="708"/>
        <w:jc w:val="both"/>
        <w:rPr>
          <w:rFonts w:ascii="Times New Roman" w:hAnsi="Times New Roman" w:cs="Times New Roman"/>
          <w:sz w:val="24"/>
          <w:szCs w:val="24"/>
        </w:rPr>
      </w:pPr>
      <w:r w:rsidRPr="00D42A03">
        <w:rPr>
          <w:rFonts w:ascii="Times New Roman" w:hAnsi="Times New Roman" w:cs="Times New Roman"/>
          <w:sz w:val="24"/>
          <w:szCs w:val="24"/>
        </w:rPr>
        <w:t xml:space="preserve"> Eu, [Nome da autoridade máxima da organização da sociedade civil], portador (a) da carteira de identidade n.º ________ expedida pela _________, inscrito (a) no CPF sob o n.º 117 _______________________, na qualidade de representante legal da [Nome da organização da sociedade civil], sediada no __________, Bairro _______, CEP: _______________________________________, inscrita no CNPJ sob o n.º_______, declaro que não contratará, para prestação de serviços, servidor ou empregado público, inclusive </w:t>
      </w:r>
      <w:proofErr w:type="gramStart"/>
      <w:r w:rsidRPr="00D42A03">
        <w:rPr>
          <w:rFonts w:ascii="Times New Roman" w:hAnsi="Times New Roman" w:cs="Times New Roman"/>
          <w:sz w:val="24"/>
          <w:szCs w:val="24"/>
        </w:rPr>
        <w:t>aquele</w:t>
      </w:r>
      <w:proofErr w:type="gramEnd"/>
      <w:r w:rsidRPr="00D42A03">
        <w:rPr>
          <w:rFonts w:ascii="Times New Roman" w:hAnsi="Times New Roman" w:cs="Times New Roman"/>
          <w:sz w:val="24"/>
          <w:szCs w:val="24"/>
        </w:rPr>
        <w:t xml:space="preserve"> que exerça cargo em comissão ou função de confiança, de órgão ou entidade da Administração Pública Estadual celebrante, ou seu cônjuge, companheiro ou parente em linha reta, colateral ou por afinidade, até o segundo grau, ressalvadas as hipóteses previstas em lei específica e na lei de diretrizes orçamentárias. A presente declaração é feita sob as penas da Lei, assumindo a declarante toda e qualquer responsabilidade, seja na esfera penal, civil ou administrativa, em caso de sua falsidade. Por ser verdade, firmo a presente declaração. </w:t>
      </w:r>
    </w:p>
    <w:p w:rsidR="00D95F1B" w:rsidRPr="00D42A03" w:rsidRDefault="00D95F1B" w:rsidP="00D95F1B">
      <w:pPr>
        <w:spacing w:after="0" w:line="360" w:lineRule="auto"/>
        <w:ind w:firstLine="708"/>
        <w:jc w:val="both"/>
        <w:rPr>
          <w:rFonts w:ascii="Times New Roman" w:hAnsi="Times New Roman" w:cs="Times New Roman"/>
          <w:sz w:val="24"/>
          <w:szCs w:val="24"/>
        </w:rPr>
      </w:pPr>
    </w:p>
    <w:p w:rsidR="00D95F1B" w:rsidRPr="00D42A03" w:rsidRDefault="00D95F1B" w:rsidP="00D95F1B">
      <w:pPr>
        <w:spacing w:after="0" w:line="360" w:lineRule="auto"/>
        <w:ind w:firstLine="708"/>
        <w:rPr>
          <w:rFonts w:ascii="Times New Roman" w:hAnsi="Times New Roman" w:cs="Times New Roman"/>
          <w:sz w:val="24"/>
          <w:szCs w:val="24"/>
        </w:rPr>
      </w:pPr>
      <w:r w:rsidRPr="00D42A03">
        <w:rPr>
          <w:rFonts w:ascii="Times New Roman" w:hAnsi="Times New Roman" w:cs="Times New Roman"/>
          <w:sz w:val="24"/>
          <w:szCs w:val="24"/>
        </w:rPr>
        <w:t xml:space="preserve">Local e data de assinatura            </w:t>
      </w:r>
      <w:proofErr w:type="gramStart"/>
      <w:r w:rsidRPr="00D42A03">
        <w:rPr>
          <w:rFonts w:ascii="Times New Roman" w:hAnsi="Times New Roman" w:cs="Times New Roman"/>
          <w:sz w:val="24"/>
          <w:szCs w:val="24"/>
        </w:rPr>
        <w:t xml:space="preserve">de             </w:t>
      </w:r>
      <w:proofErr w:type="spellStart"/>
      <w:r w:rsidRPr="00D42A03">
        <w:rPr>
          <w:rFonts w:ascii="Times New Roman" w:hAnsi="Times New Roman" w:cs="Times New Roman"/>
          <w:sz w:val="24"/>
          <w:szCs w:val="24"/>
        </w:rPr>
        <w:t>de</w:t>
      </w:r>
      <w:proofErr w:type="spellEnd"/>
      <w:proofErr w:type="gramEnd"/>
      <w:r w:rsidRPr="00D42A03">
        <w:rPr>
          <w:rFonts w:ascii="Times New Roman" w:hAnsi="Times New Roman" w:cs="Times New Roman"/>
          <w:sz w:val="24"/>
          <w:szCs w:val="24"/>
        </w:rPr>
        <w:t xml:space="preserve"> . </w:t>
      </w:r>
    </w:p>
    <w:p w:rsidR="00D95F1B" w:rsidRPr="00D42A03" w:rsidRDefault="00D95F1B" w:rsidP="00D95F1B">
      <w:pPr>
        <w:spacing w:after="0" w:line="360" w:lineRule="auto"/>
        <w:ind w:firstLine="708"/>
        <w:jc w:val="center"/>
        <w:rPr>
          <w:rFonts w:ascii="Times New Roman" w:hAnsi="Times New Roman" w:cs="Times New Roman"/>
          <w:sz w:val="24"/>
          <w:szCs w:val="24"/>
        </w:rPr>
      </w:pPr>
      <w:r w:rsidRPr="00D42A03">
        <w:rPr>
          <w:rFonts w:ascii="Times New Roman" w:hAnsi="Times New Roman" w:cs="Times New Roman"/>
          <w:sz w:val="24"/>
          <w:szCs w:val="24"/>
        </w:rPr>
        <w:t>___________________________________________</w:t>
      </w:r>
    </w:p>
    <w:p w:rsidR="00D95F1B" w:rsidRPr="00D42A03" w:rsidRDefault="00D95F1B" w:rsidP="00D95F1B">
      <w:pPr>
        <w:spacing w:after="0" w:line="360" w:lineRule="auto"/>
        <w:ind w:firstLine="708"/>
        <w:jc w:val="center"/>
        <w:rPr>
          <w:rFonts w:ascii="Times New Roman" w:hAnsi="Times New Roman" w:cs="Times New Roman"/>
          <w:sz w:val="24"/>
          <w:szCs w:val="24"/>
        </w:rPr>
      </w:pPr>
      <w:r w:rsidRPr="00D42A03">
        <w:rPr>
          <w:rFonts w:ascii="Times New Roman" w:hAnsi="Times New Roman" w:cs="Times New Roman"/>
          <w:sz w:val="24"/>
          <w:szCs w:val="24"/>
        </w:rPr>
        <w:lastRenderedPageBreak/>
        <w:t>[Nome da autoridade máxima da Organização da Sociedade Civil]</w:t>
      </w:r>
    </w:p>
    <w:p w:rsidR="00D95F1B" w:rsidRPr="00D42A03" w:rsidRDefault="00D95F1B" w:rsidP="00D95F1B">
      <w:pPr>
        <w:spacing w:after="0" w:line="360" w:lineRule="auto"/>
        <w:jc w:val="both"/>
        <w:rPr>
          <w:rFonts w:ascii="Times New Roman" w:hAnsi="Times New Roman" w:cs="Times New Roman"/>
          <w:sz w:val="24"/>
          <w:szCs w:val="24"/>
        </w:rPr>
      </w:pPr>
    </w:p>
    <w:p w:rsidR="00D95F1B" w:rsidRPr="00D42A03" w:rsidRDefault="00D95F1B" w:rsidP="00D95F1B">
      <w:pPr>
        <w:spacing w:after="0" w:line="360" w:lineRule="auto"/>
        <w:ind w:firstLine="708"/>
        <w:jc w:val="both"/>
        <w:rPr>
          <w:rFonts w:ascii="Times New Roman" w:hAnsi="Times New Roman" w:cs="Times New Roman"/>
          <w:b/>
          <w:sz w:val="24"/>
          <w:szCs w:val="24"/>
        </w:rPr>
      </w:pPr>
    </w:p>
    <w:p w:rsidR="00D95F1B" w:rsidRPr="00D42A03" w:rsidRDefault="00D95F1B" w:rsidP="00D95F1B">
      <w:pPr>
        <w:spacing w:after="0" w:line="360" w:lineRule="auto"/>
        <w:ind w:firstLine="708"/>
        <w:jc w:val="both"/>
        <w:rPr>
          <w:rFonts w:ascii="Times New Roman" w:hAnsi="Times New Roman" w:cs="Times New Roman"/>
          <w:b/>
          <w:sz w:val="24"/>
          <w:szCs w:val="24"/>
        </w:rPr>
      </w:pPr>
      <w:r w:rsidRPr="00D42A03">
        <w:rPr>
          <w:rFonts w:ascii="Times New Roman" w:hAnsi="Times New Roman" w:cs="Times New Roman"/>
          <w:b/>
          <w:sz w:val="24"/>
          <w:szCs w:val="24"/>
        </w:rPr>
        <w:t>ANEXO X - DECLARAÇÃO (Inciso III do art.27, do Decreto nº 14.494/2016</w:t>
      </w:r>
      <w:proofErr w:type="gramStart"/>
      <w:r w:rsidRPr="00D42A03">
        <w:rPr>
          <w:rFonts w:ascii="Times New Roman" w:hAnsi="Times New Roman" w:cs="Times New Roman"/>
          <w:b/>
          <w:sz w:val="24"/>
          <w:szCs w:val="24"/>
        </w:rPr>
        <w:t>)</w:t>
      </w:r>
      <w:proofErr w:type="gramEnd"/>
      <w:r w:rsidRPr="00D42A03">
        <w:rPr>
          <w:rFonts w:ascii="Times New Roman" w:hAnsi="Times New Roman" w:cs="Times New Roman"/>
          <w:b/>
          <w:sz w:val="24"/>
          <w:szCs w:val="24"/>
        </w:rPr>
        <w:t xml:space="preserve"> </w:t>
      </w:r>
    </w:p>
    <w:p w:rsidR="00D95F1B" w:rsidRPr="00D42A03" w:rsidRDefault="00D95F1B" w:rsidP="00D95F1B">
      <w:pPr>
        <w:spacing w:after="0" w:line="360" w:lineRule="auto"/>
        <w:ind w:firstLine="708"/>
        <w:jc w:val="both"/>
        <w:rPr>
          <w:rFonts w:ascii="Times New Roman" w:hAnsi="Times New Roman" w:cs="Times New Roman"/>
          <w:sz w:val="24"/>
          <w:szCs w:val="24"/>
        </w:rPr>
      </w:pPr>
    </w:p>
    <w:p w:rsidR="00D95F1B" w:rsidRPr="00D42A03" w:rsidRDefault="00D95F1B" w:rsidP="00D95F1B">
      <w:pPr>
        <w:spacing w:after="0" w:line="360" w:lineRule="auto"/>
        <w:ind w:firstLine="708"/>
        <w:jc w:val="both"/>
        <w:rPr>
          <w:rFonts w:ascii="Times New Roman" w:hAnsi="Times New Roman" w:cs="Times New Roman"/>
          <w:sz w:val="24"/>
          <w:szCs w:val="24"/>
        </w:rPr>
      </w:pPr>
      <w:r w:rsidRPr="00D42A03">
        <w:rPr>
          <w:rFonts w:ascii="Times New Roman" w:hAnsi="Times New Roman" w:cs="Times New Roman"/>
          <w:sz w:val="24"/>
          <w:szCs w:val="24"/>
        </w:rPr>
        <w:t xml:space="preserve">Eu, [Nome da autoridade máxima da organização da sociedade civil], portador (a) da carteira de identidade n.º ________ expedida pela _________, inscrito (a) no CPF sob o n.º _______________________, na qualidade de representante legal da [Nome da organização da sociedade civil], sediada no __________, Bairro _______, CEP: 118 _______________________________________, inscrita no CNPJ sob o n.º_______, declaro que não serão remunerados, a qualquer título, com os recursos repassados: </w:t>
      </w:r>
    </w:p>
    <w:p w:rsidR="00D95F1B" w:rsidRPr="00D42A03" w:rsidRDefault="00D95F1B" w:rsidP="00D95F1B">
      <w:pPr>
        <w:spacing w:after="0" w:line="360" w:lineRule="auto"/>
        <w:ind w:left="708"/>
        <w:jc w:val="both"/>
        <w:rPr>
          <w:rFonts w:ascii="Times New Roman" w:hAnsi="Times New Roman" w:cs="Times New Roman"/>
          <w:sz w:val="24"/>
          <w:szCs w:val="24"/>
        </w:rPr>
      </w:pPr>
      <w:r w:rsidRPr="00D42A03">
        <w:rPr>
          <w:rFonts w:ascii="Times New Roman" w:hAnsi="Times New Roman" w:cs="Times New Roman"/>
          <w:sz w:val="24"/>
          <w:szCs w:val="24"/>
        </w:rPr>
        <w:t>a) membro de Poder ou do Ministério Público ou dirigente de órgão ou de entidade da Administração Pública Estadual;</w:t>
      </w:r>
    </w:p>
    <w:p w:rsidR="00D95F1B" w:rsidRPr="00D42A03" w:rsidRDefault="00D95F1B" w:rsidP="00D95F1B">
      <w:pPr>
        <w:spacing w:after="0" w:line="360" w:lineRule="auto"/>
        <w:ind w:left="708"/>
        <w:jc w:val="both"/>
        <w:rPr>
          <w:rFonts w:ascii="Times New Roman" w:hAnsi="Times New Roman" w:cs="Times New Roman"/>
          <w:sz w:val="24"/>
          <w:szCs w:val="24"/>
        </w:rPr>
      </w:pPr>
      <w:r w:rsidRPr="00D42A03">
        <w:rPr>
          <w:rFonts w:ascii="Times New Roman" w:hAnsi="Times New Roman" w:cs="Times New Roman"/>
          <w:sz w:val="24"/>
          <w:szCs w:val="24"/>
        </w:rPr>
        <w:t xml:space="preserve">b) servidor ou empregado público, inclusive </w:t>
      </w:r>
      <w:proofErr w:type="gramStart"/>
      <w:r w:rsidRPr="00D42A03">
        <w:rPr>
          <w:rFonts w:ascii="Times New Roman" w:hAnsi="Times New Roman" w:cs="Times New Roman"/>
          <w:sz w:val="24"/>
          <w:szCs w:val="24"/>
        </w:rPr>
        <w:t>aquele</w:t>
      </w:r>
      <w:proofErr w:type="gramEnd"/>
      <w:r w:rsidRPr="00D42A03">
        <w:rPr>
          <w:rFonts w:ascii="Times New Roman" w:hAnsi="Times New Roman" w:cs="Times New Roman"/>
          <w:sz w:val="24"/>
          <w:szCs w:val="24"/>
        </w:rPr>
        <w:t xml:space="preserve"> que exerça cargo em comissão ou função de confiança, de órgão ou entidade da administração pública estadual celebrante, ou seu cônjuge, companheiro ou parente em linha reta, colateral ou por afinidade, até o terceiro grau, ressalvadas as hipóteses previstas em lei específica e na lei de diretrizes orçamentárias; e </w:t>
      </w:r>
    </w:p>
    <w:p w:rsidR="00D95F1B" w:rsidRPr="00D42A03" w:rsidRDefault="00D95F1B" w:rsidP="00D95F1B">
      <w:pPr>
        <w:spacing w:after="0" w:line="360" w:lineRule="auto"/>
        <w:ind w:left="708"/>
        <w:jc w:val="both"/>
        <w:rPr>
          <w:rFonts w:ascii="Times New Roman" w:hAnsi="Times New Roman" w:cs="Times New Roman"/>
          <w:sz w:val="24"/>
          <w:szCs w:val="24"/>
        </w:rPr>
      </w:pPr>
      <w:r w:rsidRPr="00D42A03">
        <w:rPr>
          <w:rFonts w:ascii="Times New Roman" w:hAnsi="Times New Roman" w:cs="Times New Roman"/>
          <w:sz w:val="24"/>
          <w:szCs w:val="24"/>
        </w:rPr>
        <w:t xml:space="preserve">c) pessoas naturais condenadas pela prática de crimes contra a Administração Pública ou contra o patrimônio público, de crimes eleitorais para os quais a lei comine pena privativa de liberdade, e de crimes de lavagem ou de ocultação de bens, direito e valores. </w:t>
      </w:r>
    </w:p>
    <w:p w:rsidR="00D95F1B" w:rsidRDefault="00D95F1B" w:rsidP="00D95F1B">
      <w:pPr>
        <w:spacing w:after="0" w:line="360" w:lineRule="auto"/>
        <w:jc w:val="both"/>
        <w:rPr>
          <w:rFonts w:ascii="Times New Roman" w:hAnsi="Times New Roman" w:cs="Times New Roman"/>
          <w:sz w:val="24"/>
          <w:szCs w:val="24"/>
        </w:rPr>
      </w:pPr>
      <w:r w:rsidRPr="00D42A03">
        <w:rPr>
          <w:rFonts w:ascii="Times New Roman" w:hAnsi="Times New Roman" w:cs="Times New Roman"/>
          <w:sz w:val="24"/>
          <w:szCs w:val="24"/>
        </w:rPr>
        <w:t xml:space="preserve">A presente declaração é feita sob as penas da Lei, assumindo a declarante toda e qualquer responsabilidade, seja na esfera penal, civil ou administrativa, em caso de sua falsidade. </w:t>
      </w:r>
    </w:p>
    <w:p w:rsidR="00D95F1B" w:rsidRPr="00D42A03" w:rsidRDefault="00D95F1B" w:rsidP="00D95F1B">
      <w:pPr>
        <w:spacing w:after="0" w:line="360" w:lineRule="auto"/>
        <w:jc w:val="both"/>
        <w:rPr>
          <w:rFonts w:ascii="Times New Roman" w:hAnsi="Times New Roman" w:cs="Times New Roman"/>
          <w:sz w:val="24"/>
          <w:szCs w:val="24"/>
        </w:rPr>
      </w:pPr>
    </w:p>
    <w:p w:rsidR="00D95F1B" w:rsidRPr="00D42A03" w:rsidRDefault="00D95F1B" w:rsidP="00D95F1B">
      <w:pPr>
        <w:spacing w:after="0" w:line="360" w:lineRule="auto"/>
        <w:ind w:left="708"/>
        <w:jc w:val="both"/>
        <w:rPr>
          <w:rFonts w:ascii="Times New Roman" w:hAnsi="Times New Roman" w:cs="Times New Roman"/>
          <w:sz w:val="24"/>
          <w:szCs w:val="24"/>
        </w:rPr>
      </w:pPr>
      <w:r w:rsidRPr="00D42A03">
        <w:rPr>
          <w:rFonts w:ascii="Times New Roman" w:hAnsi="Times New Roman" w:cs="Times New Roman"/>
          <w:sz w:val="24"/>
          <w:szCs w:val="24"/>
        </w:rPr>
        <w:t>Por ser verdade, firmo a presente declaração.</w:t>
      </w:r>
    </w:p>
    <w:p w:rsidR="00D95F1B" w:rsidRDefault="00D95F1B" w:rsidP="00D95F1B">
      <w:pPr>
        <w:spacing w:after="0" w:line="360" w:lineRule="auto"/>
        <w:ind w:firstLine="708"/>
        <w:rPr>
          <w:rFonts w:ascii="Times New Roman" w:hAnsi="Times New Roman" w:cs="Times New Roman"/>
          <w:sz w:val="24"/>
          <w:szCs w:val="24"/>
        </w:rPr>
      </w:pPr>
    </w:p>
    <w:p w:rsidR="00D95F1B" w:rsidRDefault="00D95F1B" w:rsidP="00D95F1B">
      <w:pPr>
        <w:spacing w:after="0" w:line="360" w:lineRule="auto"/>
        <w:ind w:firstLine="708"/>
        <w:rPr>
          <w:rFonts w:ascii="Times New Roman" w:hAnsi="Times New Roman" w:cs="Times New Roman"/>
          <w:sz w:val="24"/>
          <w:szCs w:val="24"/>
        </w:rPr>
      </w:pPr>
      <w:r w:rsidRPr="00D42A03">
        <w:rPr>
          <w:rFonts w:ascii="Times New Roman" w:hAnsi="Times New Roman" w:cs="Times New Roman"/>
          <w:sz w:val="24"/>
          <w:szCs w:val="24"/>
        </w:rPr>
        <w:t xml:space="preserve">Local e data de assinatura            </w:t>
      </w:r>
      <w:proofErr w:type="gramStart"/>
      <w:r w:rsidRPr="00D42A03">
        <w:rPr>
          <w:rFonts w:ascii="Times New Roman" w:hAnsi="Times New Roman" w:cs="Times New Roman"/>
          <w:sz w:val="24"/>
          <w:szCs w:val="24"/>
        </w:rPr>
        <w:t xml:space="preserve">de             </w:t>
      </w:r>
      <w:proofErr w:type="spellStart"/>
      <w:r w:rsidRPr="00D42A03">
        <w:rPr>
          <w:rFonts w:ascii="Times New Roman" w:hAnsi="Times New Roman" w:cs="Times New Roman"/>
          <w:sz w:val="24"/>
          <w:szCs w:val="24"/>
        </w:rPr>
        <w:t>de</w:t>
      </w:r>
      <w:proofErr w:type="spellEnd"/>
      <w:proofErr w:type="gramEnd"/>
      <w:r w:rsidRPr="00D42A03">
        <w:rPr>
          <w:rFonts w:ascii="Times New Roman" w:hAnsi="Times New Roman" w:cs="Times New Roman"/>
          <w:sz w:val="24"/>
          <w:szCs w:val="24"/>
        </w:rPr>
        <w:t xml:space="preserve"> . </w:t>
      </w:r>
    </w:p>
    <w:p w:rsidR="00D95F1B" w:rsidRPr="00D42A03" w:rsidRDefault="00D95F1B" w:rsidP="00D95F1B">
      <w:pPr>
        <w:spacing w:after="0" w:line="360" w:lineRule="auto"/>
        <w:ind w:firstLine="708"/>
        <w:rPr>
          <w:rFonts w:ascii="Times New Roman" w:hAnsi="Times New Roman" w:cs="Times New Roman"/>
          <w:sz w:val="24"/>
          <w:szCs w:val="24"/>
        </w:rPr>
      </w:pPr>
    </w:p>
    <w:p w:rsidR="00D95F1B" w:rsidRPr="00D42A03" w:rsidRDefault="00D95F1B" w:rsidP="00D95F1B">
      <w:pPr>
        <w:spacing w:after="0" w:line="360" w:lineRule="auto"/>
        <w:jc w:val="center"/>
        <w:rPr>
          <w:rFonts w:ascii="Times New Roman" w:hAnsi="Times New Roman" w:cs="Times New Roman"/>
          <w:sz w:val="24"/>
          <w:szCs w:val="24"/>
        </w:rPr>
      </w:pPr>
      <w:r w:rsidRPr="00D42A03">
        <w:rPr>
          <w:rFonts w:ascii="Times New Roman" w:hAnsi="Times New Roman" w:cs="Times New Roman"/>
          <w:sz w:val="24"/>
          <w:szCs w:val="24"/>
        </w:rPr>
        <w:t>___________________________________________</w:t>
      </w:r>
    </w:p>
    <w:p w:rsidR="00D95F1B" w:rsidRPr="00D42A03" w:rsidRDefault="00D95F1B" w:rsidP="00D95F1B">
      <w:pPr>
        <w:jc w:val="center"/>
        <w:rPr>
          <w:rFonts w:ascii="Times New Roman" w:hAnsi="Times New Roman" w:cs="Times New Roman"/>
          <w:sz w:val="24"/>
          <w:szCs w:val="24"/>
        </w:rPr>
      </w:pPr>
      <w:r w:rsidRPr="00D42A03">
        <w:rPr>
          <w:rFonts w:ascii="Times New Roman" w:hAnsi="Times New Roman" w:cs="Times New Roman"/>
          <w:sz w:val="24"/>
          <w:szCs w:val="24"/>
        </w:rPr>
        <w:t xml:space="preserve">           [Nome da autoridade máxima da Organização da Sociedade Civil]</w:t>
      </w:r>
    </w:p>
    <w:p w:rsidR="00D95F1B" w:rsidRPr="00D42A03" w:rsidRDefault="00D95F1B" w:rsidP="00E707D7">
      <w:pPr>
        <w:rPr>
          <w:rFonts w:ascii="Times New Roman" w:hAnsi="Times New Roman" w:cs="Times New Roman"/>
          <w:sz w:val="24"/>
          <w:szCs w:val="24"/>
        </w:rPr>
      </w:pPr>
    </w:p>
    <w:p w:rsidR="00D95F1B" w:rsidRPr="00D42A03" w:rsidRDefault="00D95F1B" w:rsidP="00D95F1B">
      <w:pPr>
        <w:jc w:val="center"/>
        <w:rPr>
          <w:rFonts w:ascii="Times New Roman" w:hAnsi="Times New Roman" w:cs="Times New Roman"/>
          <w:b/>
          <w:sz w:val="24"/>
          <w:szCs w:val="24"/>
        </w:rPr>
      </w:pPr>
      <w:r w:rsidRPr="00D42A03">
        <w:rPr>
          <w:rFonts w:ascii="Times New Roman" w:hAnsi="Times New Roman" w:cs="Times New Roman"/>
          <w:b/>
          <w:sz w:val="24"/>
          <w:szCs w:val="24"/>
        </w:rPr>
        <w:t>ANEXO XI – TERMO DE FOMENTO</w:t>
      </w:r>
    </w:p>
    <w:p w:rsidR="00D95F1B" w:rsidRPr="00D42A03" w:rsidRDefault="00D95F1B" w:rsidP="00D95F1B">
      <w:pPr>
        <w:ind w:left="4410"/>
        <w:jc w:val="both"/>
        <w:rPr>
          <w:rFonts w:ascii="Times New Roman" w:hAnsi="Times New Roman" w:cs="Times New Roman"/>
          <w:sz w:val="24"/>
          <w:szCs w:val="24"/>
        </w:rPr>
      </w:pPr>
    </w:p>
    <w:p w:rsidR="00D95F1B" w:rsidRPr="00D42A03" w:rsidRDefault="00D95F1B" w:rsidP="00D95F1B">
      <w:pPr>
        <w:ind w:left="4410"/>
        <w:jc w:val="both"/>
        <w:rPr>
          <w:rFonts w:ascii="Times New Roman" w:hAnsi="Times New Roman" w:cs="Times New Roman"/>
        </w:rPr>
      </w:pPr>
      <w:r w:rsidRPr="00D42A03">
        <w:rPr>
          <w:rFonts w:ascii="Times New Roman" w:hAnsi="Times New Roman" w:cs="Times New Roman"/>
        </w:rPr>
        <w:t>Termo de Fomento nº XX (inserir número da parceria), que entre si celebram de um lado, (inserir órgão/entidade), e de outro, (inserir OSC), em razão do Chamamento Público (inserir número do Edital de Chamamento) – Processo Administrativo (inserir número do processo administrativo).</w:t>
      </w:r>
    </w:p>
    <w:p w:rsidR="00D95F1B" w:rsidRPr="00D42A03" w:rsidRDefault="00D95F1B" w:rsidP="00D95F1B">
      <w:pPr>
        <w:ind w:left="4410"/>
        <w:jc w:val="both"/>
        <w:rPr>
          <w:rFonts w:ascii="Times New Roman" w:hAnsi="Times New Roman" w:cs="Times New Roman"/>
        </w:rPr>
      </w:pPr>
    </w:p>
    <w:p w:rsidR="00D95F1B" w:rsidRPr="00D42A03" w:rsidRDefault="00D95F1B" w:rsidP="00D95F1B">
      <w:pPr>
        <w:jc w:val="both"/>
        <w:rPr>
          <w:rFonts w:ascii="Times New Roman" w:hAnsi="Times New Roman" w:cs="Times New Roman"/>
        </w:rPr>
      </w:pPr>
      <w:r w:rsidRPr="00D42A03">
        <w:rPr>
          <w:rFonts w:ascii="Times New Roman" w:hAnsi="Times New Roman" w:cs="Times New Roman"/>
        </w:rPr>
        <w:t xml:space="preserve">A JUNTA COMERCIAL DO ESTADO DE MATO GROSSO DO SUL - JUCEMS, doravante denominada ADMINISTRAÇÃO, neste </w:t>
      </w:r>
      <w:proofErr w:type="gramStart"/>
      <w:r w:rsidRPr="00D42A03">
        <w:rPr>
          <w:rFonts w:ascii="Times New Roman" w:hAnsi="Times New Roman" w:cs="Times New Roman"/>
        </w:rPr>
        <w:t>ato representada</w:t>
      </w:r>
      <w:proofErr w:type="gramEnd"/>
      <w:r w:rsidRPr="00D42A03">
        <w:rPr>
          <w:rFonts w:ascii="Times New Roman" w:hAnsi="Times New Roman" w:cs="Times New Roman"/>
        </w:rPr>
        <w:t xml:space="preserve"> por seu (Secretário/Diretor-Presidente), (nome e qualificação do representante), e de outro, (nome da OSC), pessoa de direito privado sem fins lucrativos, de ora em diante denominada ORGANIZAÇÃO PARCEIRA, neste ato representada por seu (nome e qualificação do representante legal da OSC conforme Estatuto), ajustam o presente TERMO DE XX (especificar qual o tipo de parceria – Fomento ou Colaboração), nos termos do Plano de Trabalho, e no resultado do Chamamento Público (ou: na dispensa ou inexigibilidade do Chamamento Público, quando for o caso) constante dos autos do Processo Administrativo (inserir número do Processo) – Edital (inserir número do edital de chamamento, quando for o caso), sujeitando-se os partícipes ao disposto na Lei Federal nº 13.019/14; no Decreto Estadual nº 14.494/16; na Resolução SEFAZ nº 2.733/2016 e, supletivamente, às disposições do Decreto Estadual n.º 11.261/ 2003 e Resolução SEFAZ nº 2.093/07, observadas as seguintes cláusulas e condições: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CLÁUSULA PRIMEIRA – DO OBJETO:</w:t>
      </w:r>
      <w:r w:rsidRPr="00D42A03">
        <w:rPr>
          <w:rFonts w:ascii="Times New Roman" w:hAnsi="Times New Roman" w:cs="Times New Roman"/>
        </w:rPr>
        <w:t xml:space="preserve"> O presente Termo de XX (especificar qual o tipo de parceria – Fomento ou Colaboração) tem por objeto a execução de projeto/atividade de (descrever o objeto da parceria em conformidade com o Plano de Trabalho aprovado, de forma sucinta e objetiva), conforme detalhado no Plano de Trabalho.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 xml:space="preserve">CLÁUSULA SEGUNDA – DO PLANO DE TRABALHO: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2.1</w:t>
      </w:r>
      <w:r w:rsidRPr="00D42A03">
        <w:rPr>
          <w:rFonts w:ascii="Times New Roman" w:hAnsi="Times New Roman" w:cs="Times New Roman"/>
        </w:rPr>
        <w:t xml:space="preserve"> A descrição detalhada das etapas/fases do projeto/atividade a ser desenvolvido, tendo em vista o objetivo a ser atingido, encontra-se no Plano de Trabalho aprovado, o qual é parte integrante e indissociável deste instrumento, independentemente de transcrição.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2.2</w:t>
      </w:r>
      <w:r w:rsidRPr="00D42A03">
        <w:rPr>
          <w:rFonts w:ascii="Times New Roman" w:hAnsi="Times New Roman" w:cs="Times New Roman"/>
        </w:rPr>
        <w:t xml:space="preserve"> A ADMINISTRAÇÃO poderá autorizar ou propor a alteração do Plano de Trabalho após, respectivamente, solicitação fundamentada da ORGANIZAÇÃO PARCERIA ou sua anuência, desde que não haja alteração de objeto, </w:t>
      </w:r>
      <w:r w:rsidRPr="00D42A03">
        <w:rPr>
          <w:rFonts w:ascii="Times New Roman" w:hAnsi="Times New Roman" w:cs="Times New Roman"/>
        </w:rPr>
        <w:lastRenderedPageBreak/>
        <w:t xml:space="preserve">observado, quanto à forma, o disposto no art. 42 do Decreto Estadual nº 14.494/16.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CLÁUSULA TERCEIRA - DA DOTAÇÃO ORÇAMENTÁRIA:</w:t>
      </w:r>
      <w:r w:rsidRPr="00D42A03">
        <w:rPr>
          <w:rFonts w:ascii="Times New Roman" w:hAnsi="Times New Roman" w:cs="Times New Roman"/>
        </w:rPr>
        <w:t xml:space="preserve">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3.1</w:t>
      </w:r>
      <w:r w:rsidRPr="00D42A03">
        <w:rPr>
          <w:rFonts w:ascii="Times New Roman" w:hAnsi="Times New Roman" w:cs="Times New Roman"/>
        </w:rPr>
        <w:t xml:space="preserve"> Os recursos financeiros disponibilizados pela ADMINISTRAÇÃO para execução deste Termo de XX (especificar qual o tipo de parceria – Fomento ou Colaboração) ou Colaboração (conforme o caso) correrão a conta da seguinte dotação orçamentária (especificar);</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3.2</w:t>
      </w:r>
      <w:r w:rsidRPr="00D42A03">
        <w:rPr>
          <w:rFonts w:ascii="Times New Roman" w:hAnsi="Times New Roman" w:cs="Times New Roman"/>
        </w:rPr>
        <w:t xml:space="preserve"> Havendo parcelas a serem liberadas em exercício futuro, a indicação dos créditos orçamentários </w:t>
      </w:r>
      <w:proofErr w:type="gramStart"/>
      <w:r w:rsidRPr="00D42A03">
        <w:rPr>
          <w:rFonts w:ascii="Times New Roman" w:hAnsi="Times New Roman" w:cs="Times New Roman"/>
        </w:rPr>
        <w:t>será</w:t>
      </w:r>
      <w:proofErr w:type="gramEnd"/>
      <w:r w:rsidRPr="00D42A03">
        <w:rPr>
          <w:rFonts w:ascii="Times New Roman" w:hAnsi="Times New Roman" w:cs="Times New Roman"/>
        </w:rPr>
        <w:t xml:space="preserve"> feita por </w:t>
      </w:r>
      <w:proofErr w:type="spellStart"/>
      <w:r w:rsidRPr="00D42A03">
        <w:rPr>
          <w:rFonts w:ascii="Times New Roman" w:hAnsi="Times New Roman" w:cs="Times New Roman"/>
        </w:rPr>
        <w:t>apostilamento</w:t>
      </w:r>
      <w:proofErr w:type="spellEnd"/>
      <w:r w:rsidRPr="00D42A03">
        <w:rPr>
          <w:rFonts w:ascii="Times New Roman" w:hAnsi="Times New Roman" w:cs="Times New Roman"/>
        </w:rPr>
        <w:t xml:space="preserve">, independentemente de anuência da ORGANIZAÇÃO PARCEIRA, nos termos do disposto no inciso II do § 1º do art. 42 do Decreto Estadual nº 14.494/2016. </w:t>
      </w:r>
    </w:p>
    <w:p w:rsidR="00D95F1B" w:rsidRPr="00D42A03" w:rsidRDefault="00D95F1B" w:rsidP="00D95F1B">
      <w:pPr>
        <w:jc w:val="both"/>
        <w:rPr>
          <w:rFonts w:ascii="Times New Roman" w:hAnsi="Times New Roman" w:cs="Times New Roman"/>
          <w:b/>
        </w:rPr>
      </w:pPr>
      <w:r w:rsidRPr="00D42A03">
        <w:rPr>
          <w:rFonts w:ascii="Times New Roman" w:hAnsi="Times New Roman" w:cs="Times New Roman"/>
          <w:b/>
        </w:rPr>
        <w:t>CLÁUSULA QUARTA - DA VIGÊNCIA:</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rPr>
        <w:t xml:space="preserve"> </w:t>
      </w:r>
      <w:r w:rsidRPr="00D42A03">
        <w:rPr>
          <w:rFonts w:ascii="Times New Roman" w:hAnsi="Times New Roman" w:cs="Times New Roman"/>
          <w:b/>
        </w:rPr>
        <w:t>4.1</w:t>
      </w:r>
      <w:r w:rsidRPr="00D42A03">
        <w:rPr>
          <w:rFonts w:ascii="Times New Roman" w:hAnsi="Times New Roman" w:cs="Times New Roman"/>
        </w:rPr>
        <w:t xml:space="preserve"> O presente Termo de XX (especificar qual o tipo de parceria – Fomento ou Colaboração) terá sua vigência no período de (informar o prazo de vigência, que deve ser o tempo necessário para executar integralmente o objeto e atender as metas previstas no Plano de Trabalho).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4.2</w:t>
      </w:r>
      <w:r w:rsidRPr="00D42A03">
        <w:rPr>
          <w:rFonts w:ascii="Times New Roman" w:hAnsi="Times New Roman" w:cs="Times New Roman"/>
        </w:rPr>
        <w:t xml:space="preserve"> A vigência, em regra, poderá ser prorrogada, mediante justificativa prévia da autoridade competente e celebração de Termo Aditivo, observados os limites máximos previstos no art. 21 do Decreto Estadual nº 14.494/16.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4.3</w:t>
      </w:r>
      <w:r w:rsidRPr="00D42A03">
        <w:rPr>
          <w:rFonts w:ascii="Times New Roman" w:hAnsi="Times New Roman" w:cs="Times New Roman"/>
        </w:rPr>
        <w:t xml:space="preserve"> A vigência deverá ser prorrogada, antes do seu término, por certidão de </w:t>
      </w:r>
      <w:proofErr w:type="spellStart"/>
      <w:r w:rsidRPr="00D42A03">
        <w:rPr>
          <w:rFonts w:ascii="Times New Roman" w:hAnsi="Times New Roman" w:cs="Times New Roman"/>
        </w:rPr>
        <w:t>apostilamento</w:t>
      </w:r>
      <w:proofErr w:type="spellEnd"/>
      <w:r w:rsidRPr="00D42A03">
        <w:rPr>
          <w:rFonts w:ascii="Times New Roman" w:hAnsi="Times New Roman" w:cs="Times New Roman"/>
        </w:rPr>
        <w:t xml:space="preserve"> e independentemente de anuência da ORGANIZAÇÃO PARCEIRA, quando a ADMINISTRAÇÃO tiver dado causa ao atraso na liberação dos recursos, ficando a prorrogação limitada ao exato período do atraso verificado.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CLÁUSULA QUINTA – DAS OBRIGAÇÕES DAS PARTES:</w:t>
      </w:r>
      <w:r w:rsidRPr="00D42A03">
        <w:rPr>
          <w:rFonts w:ascii="Times New Roman" w:hAnsi="Times New Roman" w:cs="Times New Roman"/>
        </w:rPr>
        <w:t xml:space="preserve">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5.1</w:t>
      </w:r>
      <w:r w:rsidRPr="00D42A03">
        <w:rPr>
          <w:rFonts w:ascii="Times New Roman" w:hAnsi="Times New Roman" w:cs="Times New Roman"/>
        </w:rPr>
        <w:t xml:space="preserve"> DA ADMINISTRAÇÃO:</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 a) transferir à ORGANIZAÇÃO PARCEIRA os recursos financeiros previstos para execução deste Termo de XX (especificar qual o tipo de parceria – Fomento ou Colaboração), de acordo com a sua programação orçamentária e financeira e obedecendo ao Cronograma de Desembolso constante do Plano de Trabalho;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b) promover o monitoramento e avaliação da execução desta Parceria, por meio do Gestor da Parceria e da Comissão de Monitoramento e Avaliação, na forma definida na Lei Federal nº 13.019/14, no Decreto Estadual nº 14.494/16 e no Plano de Trabalho aprovado, zelando pelo alcance dos resultados pactuados e pela correta aplicação dos recursos repassados;</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rPr>
        <w:t xml:space="preserve"> </w:t>
      </w:r>
      <w:r w:rsidRPr="00D42A03">
        <w:rPr>
          <w:rFonts w:ascii="Times New Roman" w:hAnsi="Times New Roman" w:cs="Times New Roman"/>
        </w:rPr>
        <w:tab/>
        <w:t xml:space="preserve">c) aplicar as sanções previstas no art. 75 do Decreto Estadual nº 14.494/16, quando a execução da Parceria estiver em desacordo com o Plano de Trabalho e disposições da legislação específica;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d) promover as publicações necessárias à transparência e divulgação das ações realizadas no âmbito da Parceria, observados a forma e os prazos previstos na legislação de referência;</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lastRenderedPageBreak/>
        <w:t xml:space="preserve"> e) analisar a prestação de contas apresentada pela ORGANIZAÇÃO PARCEIRA, adotando as providências necessárias, de acordo com o resultado verificado e previsão da legislação de referência;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f) prorrogar de ofício a vigência deste Termo de Fomento, quando houver atraso na liberação dos recursos, limitada </w:t>
      </w:r>
      <w:proofErr w:type="gramStart"/>
      <w:r w:rsidRPr="00D42A03">
        <w:rPr>
          <w:rFonts w:ascii="Times New Roman" w:hAnsi="Times New Roman" w:cs="Times New Roman"/>
        </w:rPr>
        <w:t>a</w:t>
      </w:r>
      <w:proofErr w:type="gramEnd"/>
      <w:r w:rsidRPr="00D42A03">
        <w:rPr>
          <w:rFonts w:ascii="Times New Roman" w:hAnsi="Times New Roman" w:cs="Times New Roman"/>
        </w:rPr>
        <w:t xml:space="preserve"> prorrogação ao exato período do atraso verificado, desde que ainda seja possível a execução do objeto;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 g) fornecer a ORGANIZAÇÃO PARCEIRA, normas e instruções para prestação de contas dos recursos financeiros transferidos, bem como dos recursos de contrapartida por ela oferecidos e aplicados na consecução do objeto desta Parceria;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h) reter a liberação de recursos financeiros nas hipóteses previstas no art. 48 da Lei Federal nº 13.019/14 e neste instrumento, comunicando o fato à ORGANIZAÇÃO PARCEIRA e fixando-lhe prazo para saneamento ou apresentação de informações e esclarecimentos;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i) assumir ou transferir a responsabilidade pela execução do objeto desta Parceria, no caso de paralisação, de modo a evitar a sua descontinuidade;</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 j) comunicar à ORGANIZAÇÃO PARCEIRA quaisquer irregularidades decorrentes do uso dos recursos públicos ou outras impropriedades de ordem técnica ou legal, fixando prazo para saneamento ou apresentação de esclarecimentos e informações;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k) exercer atividade normativa, de controle e fiscalização sobre a execução da parceria, inclusive, se for o caso, reorientando as ações, de modo a evitar a descontinuidade das ações pactuadas;</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 l) verificar, no momento de celebração desta parceria, se a ORGANIZAÇÃO PARCEIRA preenche os requisitos do art. 35-A da Lei Federal nº 13.019/14, para fins de Atuação em Rede, quando esta houver sido autorizada no Edital de Chamamento.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5.2 DA ORGANIZAÇÃO PARCEIRA:</w:t>
      </w:r>
      <w:r w:rsidRPr="00D42A03">
        <w:rPr>
          <w:rFonts w:ascii="Times New Roman" w:hAnsi="Times New Roman" w:cs="Times New Roman"/>
        </w:rPr>
        <w:t xml:space="preserve">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a) executar fielmente o objeto pactuado, cumprindo rigorosamente os prazos e as metas estabelecidas, em conformidade com as disposições do Plano de Trabalho, deste Termo e disposições legais aplicáveis;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b) executar o Plano de Trabalho aprovado, bem como aplicar os recursos públicos e gerir os bens públicos com observância aos princípios da legalidade, da legitimidade, da impessoalidade, da moralidade, da publicidade, da economicidade, da eficiência e da eficácia;</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c) manter e movimentar os recursos transferidos em conta bancária específica, mantida em instituição financeira pública, aplicando-os em conformidade com Plano de Trabalho e, exclusivamente, na consecução do objeto desta Parceria;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d) responsabilizar-se, exclusivamente, pelo gerenciamento administrativo e financeiro dos recursos recebidos, inclusive no que diz respeito às despesas de custeio, de investimento e de pessoal;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lastRenderedPageBreak/>
        <w:t>e) responsabilizar-se, exclusivamente, pelo pagamento dos encargos trabalhistas, previdenciários, fiscais e comerciais relacionados à execução do objeto previsto neste termo, não implicando responsabilidade solidária ou subsidiária da ADMINISTRAÇÃO a sua inadimplência em relação ao referido pagamento, aos ônus incidentes sobre o objeto da Parceria ou aos danos decorrentes de restrição à sua execução;</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rPr>
        <w:t xml:space="preserve"> </w:t>
      </w:r>
      <w:r w:rsidRPr="00D42A03">
        <w:rPr>
          <w:rFonts w:ascii="Times New Roman" w:hAnsi="Times New Roman" w:cs="Times New Roman"/>
        </w:rPr>
        <w:tab/>
        <w:t>f) manter atualizada a escrituração contábil específica dos atos e fatos relativos à execução deste Termo, para fins de fiscalização e acompanhamento dos resultados obtidos;</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g) proceder às compras e contratações de bens e serviços, em conformidade com as disposições do Decreto Estadual nº 14.494/2016, Sessão II – Das compras e Contratações e da Realização de Despesas e Pagamentos (art. 35 a 41);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h) manter a guarda dos documentos originais relativos à execução das parcerias pelo prazo de 10 (dez) anos, contados do dia útil subsequente ao da apresentação da prestação de contas ou do decurso do prazo para a apresentação da prestação de contas;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i) divulgar nos seus sítios eletrônicos oficiais e em locais visíveis de suas sedes sociais e dos estabelecimentos em que exerçam suas ações, desde a celebração da Parceria até 180 (cento e oitenta) dias após a apresentação da prestação de contas final, as informações de que tratam o art. 11 da Lei Federal nº 13.019/2014, e o art. 48 do Decreto Estadual nº 14.494/16, inclusive quanto às organizações da sociedade </w:t>
      </w:r>
      <w:proofErr w:type="gramStart"/>
      <w:r w:rsidRPr="00D42A03">
        <w:rPr>
          <w:rFonts w:ascii="Times New Roman" w:hAnsi="Times New Roman" w:cs="Times New Roman"/>
        </w:rPr>
        <w:t>civil não celebrantes</w:t>
      </w:r>
      <w:proofErr w:type="gramEnd"/>
      <w:r w:rsidRPr="00D42A03">
        <w:rPr>
          <w:rFonts w:ascii="Times New Roman" w:hAnsi="Times New Roman" w:cs="Times New Roman"/>
        </w:rPr>
        <w:t xml:space="preserve"> e executantes em rede, quando for o caso;</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rPr>
        <w:t xml:space="preserve"> </w:t>
      </w:r>
      <w:r w:rsidRPr="00D42A03">
        <w:rPr>
          <w:rFonts w:ascii="Times New Roman" w:hAnsi="Times New Roman" w:cs="Times New Roman"/>
        </w:rPr>
        <w:tab/>
        <w:t xml:space="preserve">j) não utilizar os recursos recebidos nas finalidades vedadas pelo inciso X do art. 167 da CF/88 e pelo art. 45 da Lei Federal nº 13.019/14;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k) restituir à ADMINISTRAÇÃO, por ocasião da conclusão, denúncia, rescisão ou extinção da Parceria, os saldos financeiros remanescentes, inclusive os provenientes das receitas obtidas das aplicações financeiras realizadas, no prazo improrrogável de 30 (trinta) dias, </w:t>
      </w:r>
      <w:proofErr w:type="gramStart"/>
      <w:r w:rsidRPr="00D42A03">
        <w:rPr>
          <w:rFonts w:ascii="Times New Roman" w:hAnsi="Times New Roman" w:cs="Times New Roman"/>
        </w:rPr>
        <w:t>sob pena</w:t>
      </w:r>
      <w:proofErr w:type="gramEnd"/>
      <w:r w:rsidRPr="00D42A03">
        <w:rPr>
          <w:rFonts w:ascii="Times New Roman" w:hAnsi="Times New Roman" w:cs="Times New Roman"/>
        </w:rPr>
        <w:t xml:space="preserve"> de imediata instauração de Tomada de Contas Especial;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l) prestar contas dos recursos recebidos, observando as regras previstas na Lei Federal nº 13.019/14 e no Decreto Estadual nº 14.494/16, além dos prazos e normas de </w:t>
      </w:r>
      <w:proofErr w:type="gramStart"/>
      <w:r w:rsidRPr="00D42A03">
        <w:rPr>
          <w:rFonts w:ascii="Times New Roman" w:hAnsi="Times New Roman" w:cs="Times New Roman"/>
        </w:rPr>
        <w:t>elaboração constantes deste Termo e do Plano de Trabalho</w:t>
      </w:r>
      <w:proofErr w:type="gramEnd"/>
      <w:r w:rsidRPr="00D42A03">
        <w:rPr>
          <w:rFonts w:ascii="Times New Roman" w:hAnsi="Times New Roman" w:cs="Times New Roman"/>
        </w:rPr>
        <w:t xml:space="preserve">;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m) manter, durante a execução da Parceria, as mesmas condições exigidas nos </w:t>
      </w:r>
      <w:proofErr w:type="spellStart"/>
      <w:r w:rsidRPr="00D42A03">
        <w:rPr>
          <w:rFonts w:ascii="Times New Roman" w:hAnsi="Times New Roman" w:cs="Times New Roman"/>
        </w:rPr>
        <w:t>arts</w:t>
      </w:r>
      <w:proofErr w:type="spellEnd"/>
      <w:r w:rsidRPr="00D42A03">
        <w:rPr>
          <w:rFonts w:ascii="Times New Roman" w:hAnsi="Times New Roman" w:cs="Times New Roman"/>
        </w:rPr>
        <w:t xml:space="preserve">. 33 e 34 da Lei Federal nº 13.019/14;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n) permitir o livre acesso dos agentes da administração pública, do controle interno e do Tribunal de Contas correspondente aso processos, aos documentos e às informações relacionadas a esta Parceria, bem como aos locais de execução do respectivo objeto. (excluir o item a seguir quando não houver sido admitida a atuação em rede no Edital de Chamamento)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5.3</w:t>
      </w:r>
      <w:r w:rsidRPr="00D42A03">
        <w:rPr>
          <w:rFonts w:ascii="Times New Roman" w:hAnsi="Times New Roman" w:cs="Times New Roman"/>
        </w:rPr>
        <w:t xml:space="preserve"> A </w:t>
      </w:r>
      <w:r w:rsidRPr="00D42A03">
        <w:rPr>
          <w:rFonts w:ascii="Times New Roman" w:hAnsi="Times New Roman" w:cs="Times New Roman"/>
          <w:b/>
        </w:rPr>
        <w:t>ORGANIZAÇÃO PARCEIRA</w:t>
      </w:r>
      <w:r w:rsidRPr="00D42A03">
        <w:rPr>
          <w:rFonts w:ascii="Times New Roman" w:hAnsi="Times New Roman" w:cs="Times New Roman"/>
        </w:rPr>
        <w:t xml:space="preserve"> deverá, ainda, na hipótese de Atuação em Rede, conforme autorizado no Edital de Chamamento:</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lastRenderedPageBreak/>
        <w:t xml:space="preserve"> a) comunicar a ADMINISTRAÇÃO a assinatura do Termo de Atuação em Rede, no prazo de até 60 (sessenta) dias da data de sua formalização;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b) assegurar, no momento da assinatura do Termo de Atuação em Rede, a regularidade jurídica e fiscal da organização “executante e não celebrante”, que será verificada por meio dos seguintes documentos:</w:t>
      </w:r>
      <w:proofErr w:type="gramStart"/>
      <w:r w:rsidRPr="00D42A03">
        <w:rPr>
          <w:rFonts w:ascii="Times New Roman" w:hAnsi="Times New Roman" w:cs="Times New Roman"/>
        </w:rPr>
        <w:t xml:space="preserve">  </w:t>
      </w:r>
    </w:p>
    <w:p w:rsidR="00D95F1B" w:rsidRPr="00D42A03" w:rsidRDefault="00D95F1B" w:rsidP="00D95F1B">
      <w:pPr>
        <w:ind w:firstLine="720"/>
        <w:jc w:val="both"/>
        <w:rPr>
          <w:rFonts w:ascii="Times New Roman" w:hAnsi="Times New Roman" w:cs="Times New Roman"/>
        </w:rPr>
      </w:pPr>
      <w:proofErr w:type="gramEnd"/>
      <w:r w:rsidRPr="00D42A03">
        <w:rPr>
          <w:rFonts w:ascii="Times New Roman" w:hAnsi="Times New Roman" w:cs="Times New Roman"/>
        </w:rPr>
        <w:t>-</w:t>
      </w:r>
      <w:proofErr w:type="gramStart"/>
      <w:r w:rsidRPr="00D42A03">
        <w:rPr>
          <w:rFonts w:ascii="Times New Roman" w:hAnsi="Times New Roman" w:cs="Times New Roman"/>
        </w:rPr>
        <w:t xml:space="preserve">  </w:t>
      </w:r>
      <w:proofErr w:type="gramEnd"/>
      <w:r w:rsidRPr="00D42A03">
        <w:rPr>
          <w:rFonts w:ascii="Times New Roman" w:hAnsi="Times New Roman" w:cs="Times New Roman"/>
        </w:rPr>
        <w:t xml:space="preserve">Comprovante de inscrição no CNPJ;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w:t>
      </w:r>
      <w:proofErr w:type="gramStart"/>
      <w:r w:rsidRPr="00D42A03">
        <w:rPr>
          <w:rFonts w:ascii="Times New Roman" w:hAnsi="Times New Roman" w:cs="Times New Roman"/>
        </w:rPr>
        <w:t xml:space="preserve">  </w:t>
      </w:r>
      <w:proofErr w:type="gramEnd"/>
      <w:r w:rsidRPr="00D42A03">
        <w:rPr>
          <w:rFonts w:ascii="Times New Roman" w:hAnsi="Times New Roman" w:cs="Times New Roman"/>
        </w:rPr>
        <w:t xml:space="preserve">Cópia do estatuto e de eventuais alterações registradas;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w:t>
      </w:r>
      <w:proofErr w:type="gramStart"/>
      <w:r w:rsidRPr="00D42A03">
        <w:rPr>
          <w:rFonts w:ascii="Times New Roman" w:hAnsi="Times New Roman" w:cs="Times New Roman"/>
        </w:rPr>
        <w:t xml:space="preserve">  </w:t>
      </w:r>
      <w:proofErr w:type="gramEnd"/>
      <w:r w:rsidRPr="00D42A03">
        <w:rPr>
          <w:rFonts w:ascii="Times New Roman" w:hAnsi="Times New Roman" w:cs="Times New Roman"/>
        </w:rPr>
        <w:t xml:space="preserve">Certidão de Débitos Relativos aos Tributos Federais e à Dívida Ativa da União;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Certidão Negativa de Débitos Estadual;</w:t>
      </w:r>
      <w:proofErr w:type="gramStart"/>
      <w:r w:rsidRPr="00D42A03">
        <w:rPr>
          <w:rFonts w:ascii="Times New Roman" w:hAnsi="Times New Roman" w:cs="Times New Roman"/>
        </w:rPr>
        <w:t xml:space="preserve">  </w:t>
      </w:r>
    </w:p>
    <w:p w:rsidR="00D95F1B" w:rsidRPr="00D42A03" w:rsidRDefault="00D95F1B" w:rsidP="00D95F1B">
      <w:pPr>
        <w:ind w:firstLine="720"/>
        <w:jc w:val="both"/>
        <w:rPr>
          <w:rFonts w:ascii="Times New Roman" w:hAnsi="Times New Roman" w:cs="Times New Roman"/>
        </w:rPr>
      </w:pPr>
      <w:proofErr w:type="gramEnd"/>
      <w:r w:rsidRPr="00D42A03">
        <w:rPr>
          <w:rFonts w:ascii="Times New Roman" w:hAnsi="Times New Roman" w:cs="Times New Roman"/>
        </w:rPr>
        <w:t xml:space="preserve">-Certificado de Regularidade do Fundo de Garantia do Tempo de Serviço;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 Certidão Negativa de Débitos Trabalhistas; </w:t>
      </w:r>
    </w:p>
    <w:p w:rsidR="00D95F1B" w:rsidRPr="00D42A03" w:rsidRDefault="00D95F1B" w:rsidP="00D95F1B">
      <w:pPr>
        <w:ind w:left="720"/>
        <w:jc w:val="both"/>
        <w:rPr>
          <w:rFonts w:ascii="Times New Roman" w:hAnsi="Times New Roman" w:cs="Times New Roman"/>
        </w:rPr>
      </w:pPr>
      <w:r w:rsidRPr="00D42A03">
        <w:rPr>
          <w:rFonts w:ascii="Times New Roman" w:hAnsi="Times New Roman" w:cs="Times New Roman"/>
        </w:rPr>
        <w:t>- Declaração do representante legal da organização “executante e não celebrante” de que não possui impedimento no Sistema de Planejamento e Finanças do Estado de Mato Grosso do Sul;</w:t>
      </w:r>
      <w:proofErr w:type="gramStart"/>
      <w:r w:rsidRPr="00D42A03">
        <w:rPr>
          <w:rFonts w:ascii="Times New Roman" w:hAnsi="Times New Roman" w:cs="Times New Roman"/>
        </w:rPr>
        <w:t xml:space="preserve">  </w:t>
      </w:r>
    </w:p>
    <w:p w:rsidR="00D95F1B" w:rsidRPr="00D42A03" w:rsidRDefault="00D95F1B" w:rsidP="00D95F1B">
      <w:pPr>
        <w:ind w:left="720"/>
        <w:jc w:val="both"/>
        <w:rPr>
          <w:rFonts w:ascii="Times New Roman" w:hAnsi="Times New Roman" w:cs="Times New Roman"/>
        </w:rPr>
      </w:pPr>
      <w:proofErr w:type="gramEnd"/>
      <w:r w:rsidRPr="00D42A03">
        <w:rPr>
          <w:rFonts w:ascii="Times New Roman" w:hAnsi="Times New Roman" w:cs="Times New Roman"/>
        </w:rPr>
        <w:t xml:space="preserve">- Declaração do representante legal da organização “executante e não celebrante” de que não incide na vedação do §5º do art. 45 do Decreto Estadual nº 14.494/16, qual seja, ter mantido nos últimos </w:t>
      </w:r>
      <w:proofErr w:type="gramStart"/>
      <w:r w:rsidRPr="00D42A03">
        <w:rPr>
          <w:rFonts w:ascii="Times New Roman" w:hAnsi="Times New Roman" w:cs="Times New Roman"/>
        </w:rPr>
        <w:t>5</w:t>
      </w:r>
      <w:proofErr w:type="gramEnd"/>
      <w:r w:rsidRPr="00D42A03">
        <w:rPr>
          <w:rFonts w:ascii="Times New Roman" w:hAnsi="Times New Roman" w:cs="Times New Roman"/>
        </w:rPr>
        <w:t xml:space="preserve"> (cinco) anos, contados da celebração da presente parceria, relação jurídica com, no mínimo, um dos integrantes da Comissão de Seleção responsável pelo Chamamento Público.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c) responsabilizar-se pelos atos realizados pela Rede; d) prestar informações sobre prazos, metas e ações executadas pelas organizações da sociedade </w:t>
      </w:r>
      <w:proofErr w:type="gramStart"/>
      <w:r w:rsidRPr="00D42A03">
        <w:rPr>
          <w:rFonts w:ascii="Times New Roman" w:hAnsi="Times New Roman" w:cs="Times New Roman"/>
        </w:rPr>
        <w:t>civil “executantes</w:t>
      </w:r>
      <w:proofErr w:type="gramEnd"/>
      <w:r w:rsidRPr="00D42A03">
        <w:rPr>
          <w:rFonts w:ascii="Times New Roman" w:hAnsi="Times New Roman" w:cs="Times New Roman"/>
        </w:rPr>
        <w:t xml:space="preserve"> e não celebrantes”; e) na hipótese de rescisão do Termo de Atuação em Rede, a ORGANIZAÇÃO PARCEIRA deverá comunicar o fato à ADMINISTRAÇÃO no prazo de 15 (quinze) dias, contados da data de rescisão.</w:t>
      </w:r>
    </w:p>
    <w:p w:rsidR="00D95F1B" w:rsidRPr="00D42A03" w:rsidRDefault="00D95F1B" w:rsidP="00D95F1B">
      <w:pPr>
        <w:jc w:val="both"/>
        <w:rPr>
          <w:rFonts w:ascii="Times New Roman" w:hAnsi="Times New Roman" w:cs="Times New Roman"/>
          <w:b/>
        </w:rPr>
      </w:pPr>
      <w:r w:rsidRPr="00D42A03">
        <w:rPr>
          <w:rFonts w:ascii="Times New Roman" w:hAnsi="Times New Roman" w:cs="Times New Roman"/>
          <w:b/>
        </w:rPr>
        <w:t xml:space="preserve">CLÁUSULA SEXTA – DO VALOR E DA DOTAÇÃO ORÇAMENTÁRIA: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6.1</w:t>
      </w:r>
      <w:r w:rsidRPr="00D42A03">
        <w:rPr>
          <w:rFonts w:ascii="Times New Roman" w:hAnsi="Times New Roman" w:cs="Times New Roman"/>
        </w:rPr>
        <w:t xml:space="preserve"> A ADMINISTRAÇÃO repassará à ORGANIZAÇÃO PARCEIRA o valor de R$ (valor a ser transferido conforme Plano de Trabalho) para execução do objeto desta Parceria, a ser liberado em (inserir a quantidade de parcelas, quando for o caso) parcela(s), de acordo com o cronograma de desembolso constante do Plano de Trabalho, guardando consonância com as metas, fases e etapas de execução do objeto.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6.2</w:t>
      </w:r>
      <w:r w:rsidRPr="00D42A03">
        <w:rPr>
          <w:rFonts w:ascii="Times New Roman" w:hAnsi="Times New Roman" w:cs="Times New Roman"/>
        </w:rPr>
        <w:t xml:space="preserve"> Os recursos serão depositados pela ADMINISTRAÇÃO no Banco (inserir as informações bancárias, sendo o nome do Banco, Agência e Conta Corrente).</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rPr>
        <w:t xml:space="preserve"> </w:t>
      </w:r>
      <w:r w:rsidRPr="00D42A03">
        <w:rPr>
          <w:rFonts w:ascii="Times New Roman" w:hAnsi="Times New Roman" w:cs="Times New Roman"/>
          <w:b/>
        </w:rPr>
        <w:t>6.3</w:t>
      </w:r>
      <w:r w:rsidRPr="00D42A03">
        <w:rPr>
          <w:rFonts w:ascii="Times New Roman" w:hAnsi="Times New Roman" w:cs="Times New Roman"/>
        </w:rPr>
        <w:t xml:space="preserve"> Os recursos devem, automaticamente, ser aplicados em cadernetas de poupança, fundo de aplicação financeira de curto prazo ou em operação de mercado lastreadas em títulos da dívida pública, enquanto não utilizados na sua finalidade.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lastRenderedPageBreak/>
        <w:t>6.4</w:t>
      </w:r>
      <w:r w:rsidRPr="00D42A03">
        <w:rPr>
          <w:rFonts w:ascii="Times New Roman" w:hAnsi="Times New Roman" w:cs="Times New Roman"/>
        </w:rPr>
        <w:t xml:space="preserve"> As receitas financeiras auferidas na forma do item anterior serão obrigatoriamente computadas a crédito da parceria e aplicadas, exclusivamente, na sua finalidade, desde que previamente autorizadas pela ADMINISTRAÇÃO, sujeitando-se às mesmas condições de prestação de contas exigidas para os recursos transferidos.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6.5</w:t>
      </w:r>
      <w:r w:rsidRPr="00D42A03">
        <w:rPr>
          <w:rFonts w:ascii="Times New Roman" w:hAnsi="Times New Roman" w:cs="Times New Roman"/>
        </w:rPr>
        <w:t xml:space="preserve"> Caso os recursos transferidos não sejam utilizados no prazo de 365 (trezentos e sessenta e cinco) dias, o Termo de XX (especificar qual o tipo de parceria – Fomento ou Colaboração) será rescindido unilateralmente pela ADMINISTRAÇÃO, salvo quando houver execução parcial do objeto, desde que previamente justificado pelo Gestor da Parceria e autorizado pela autoridade</w:t>
      </w:r>
      <w:proofErr w:type="gramStart"/>
      <w:r w:rsidRPr="00D42A03">
        <w:rPr>
          <w:rFonts w:ascii="Times New Roman" w:hAnsi="Times New Roman" w:cs="Times New Roman"/>
        </w:rPr>
        <w:t xml:space="preserve">  </w:t>
      </w:r>
      <w:proofErr w:type="gramEnd"/>
      <w:r w:rsidRPr="00D42A03">
        <w:rPr>
          <w:rFonts w:ascii="Times New Roman" w:hAnsi="Times New Roman" w:cs="Times New Roman"/>
        </w:rPr>
        <w:t>máxima do órgão ou entidade responsável pela Parceria, na forma definida no art. 33, §§3º e 4º do Decreto Estadual nº 14.494/16.</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6.6</w:t>
      </w:r>
      <w:r w:rsidRPr="00D42A03">
        <w:rPr>
          <w:rFonts w:ascii="Times New Roman" w:hAnsi="Times New Roman" w:cs="Times New Roman"/>
        </w:rPr>
        <w:t xml:space="preserve"> Os recursos da Parceria geridos pela ORGANIZAÇÃO PARCEIRA, inclusive pelas “executantes e não celebrantes” na Atuação em Rede, estão vinculados ao Plano de Trabalho e não caracterizam receita própria e nem pagamento por prestação de serviços e devem ser alocados nos seus registros contábeis, conforme as Normas Brasileiras de Contabilidade.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CLÁUSULA SÉTIMA – DO GESTOR DA PARCERIA E DA COMISSÃO DE MONITORAMENTO E AVALIAÇÃO:</w:t>
      </w:r>
      <w:r w:rsidRPr="00D42A03">
        <w:rPr>
          <w:rFonts w:ascii="Times New Roman" w:hAnsi="Times New Roman" w:cs="Times New Roman"/>
        </w:rPr>
        <w:t xml:space="preserve">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7.1</w:t>
      </w:r>
      <w:r w:rsidRPr="00D42A03">
        <w:rPr>
          <w:rFonts w:ascii="Times New Roman" w:hAnsi="Times New Roman" w:cs="Times New Roman"/>
        </w:rPr>
        <w:t xml:space="preserve"> As funções de Gestor da Parceria serão desempenhadas por (identificar o Gestor da Parceria, indicando o nome/cargo/lotação/formação e matrícula funcional), designado por meio (especificar o ato de designação e a data de expedição).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7.2</w:t>
      </w:r>
      <w:r w:rsidRPr="00D42A03">
        <w:rPr>
          <w:rFonts w:ascii="Times New Roman" w:hAnsi="Times New Roman" w:cs="Times New Roman"/>
        </w:rPr>
        <w:t xml:space="preserve"> As funções da Comissão de Monitoramento e Avaliação, serão desempenhadas por (identificar os membros da Comissão, indicando o nome/cargo/lotação/formação e matrícula funcional), designados por (especificar o ato de designação e a data de expedição).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7.3</w:t>
      </w:r>
      <w:r w:rsidRPr="00D42A03">
        <w:rPr>
          <w:rFonts w:ascii="Times New Roman" w:hAnsi="Times New Roman" w:cs="Times New Roman"/>
        </w:rPr>
        <w:t xml:space="preserve"> A Comissão de Monitoramento e Avaliação poderá solicitar assessoramento, não remunerado, de técnico especialista, servidor público ou não, para subsidiar seus trabalhos. 8.4 Em caso de afastamento, impedimento ou desligamento do Gestor da Parceria ou de membros da Comissão de Monitoramento e Avaliação, compete à ADMINITRAÇÃO designar substituto que possua qualificação igual ou equivalente. </w:t>
      </w:r>
    </w:p>
    <w:p w:rsidR="00D95F1B" w:rsidRPr="00D42A03" w:rsidRDefault="00D95F1B" w:rsidP="00D95F1B">
      <w:pPr>
        <w:jc w:val="both"/>
        <w:rPr>
          <w:rFonts w:ascii="Times New Roman" w:hAnsi="Times New Roman" w:cs="Times New Roman"/>
          <w:b/>
        </w:rPr>
      </w:pPr>
      <w:r w:rsidRPr="00D42A03">
        <w:rPr>
          <w:rFonts w:ascii="Times New Roman" w:hAnsi="Times New Roman" w:cs="Times New Roman"/>
          <w:b/>
        </w:rPr>
        <w:t xml:space="preserve">CLÁUSULA OITAVA – DA UTILIZAÇÃO DOS RECURSOS: </w:t>
      </w:r>
    </w:p>
    <w:p w:rsidR="00D95F1B" w:rsidRPr="00D42A03" w:rsidRDefault="00D95F1B" w:rsidP="00D95F1B">
      <w:pPr>
        <w:jc w:val="both"/>
        <w:rPr>
          <w:rFonts w:ascii="Times New Roman" w:hAnsi="Times New Roman" w:cs="Times New Roman"/>
        </w:rPr>
      </w:pPr>
      <w:r w:rsidRPr="00D95F1B">
        <w:rPr>
          <w:rFonts w:ascii="Times New Roman" w:hAnsi="Times New Roman" w:cs="Times New Roman"/>
          <w:b/>
        </w:rPr>
        <w:t>8.1</w:t>
      </w:r>
      <w:r w:rsidRPr="00D42A03">
        <w:rPr>
          <w:rFonts w:ascii="Times New Roman" w:hAnsi="Times New Roman" w:cs="Times New Roman"/>
        </w:rPr>
        <w:t xml:space="preserve"> As compras e contratações de bens e serviços pela ORGANIZAÇÃO PARCEIRA, com os recursos transferidos pela ADMINISTRAÇÃO, observarão as condições estabelecidas na Seção II, do Capítulo V do Decreto Estadual nº 14.494/16, adotando-se métodos usualmente utilizados pelo setor privado e, observado o seguinte: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a) cotação entre, no mínimo, </w:t>
      </w:r>
      <w:proofErr w:type="gramStart"/>
      <w:r w:rsidRPr="00D42A03">
        <w:rPr>
          <w:rFonts w:ascii="Times New Roman" w:hAnsi="Times New Roman" w:cs="Times New Roman"/>
        </w:rPr>
        <w:t>3</w:t>
      </w:r>
      <w:proofErr w:type="gramEnd"/>
      <w:r w:rsidRPr="00D42A03">
        <w:rPr>
          <w:rFonts w:ascii="Times New Roman" w:hAnsi="Times New Roman" w:cs="Times New Roman"/>
        </w:rPr>
        <w:t xml:space="preserve"> (três) fornecedores do ramo do objeto a ser adquirido ou contratado;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b) na impossibilidade de realização das </w:t>
      </w:r>
      <w:proofErr w:type="gramStart"/>
      <w:r w:rsidRPr="00D42A03">
        <w:rPr>
          <w:rFonts w:ascii="Times New Roman" w:hAnsi="Times New Roman" w:cs="Times New Roman"/>
        </w:rPr>
        <w:t>3</w:t>
      </w:r>
      <w:proofErr w:type="gramEnd"/>
      <w:r w:rsidRPr="00D42A03">
        <w:rPr>
          <w:rFonts w:ascii="Times New Roman" w:hAnsi="Times New Roman" w:cs="Times New Roman"/>
        </w:rPr>
        <w:t xml:space="preserve"> cotações, em virtude da inviabilidade de competição ou de limitação de mercado, o responsável pela ORGANIZAÇÃO  PARCEIRA poderá autorizar a compra em número menor </w:t>
      </w:r>
      <w:r w:rsidRPr="00D42A03">
        <w:rPr>
          <w:rFonts w:ascii="Times New Roman" w:hAnsi="Times New Roman" w:cs="Times New Roman"/>
        </w:rPr>
        <w:lastRenderedPageBreak/>
        <w:t xml:space="preserve">de cotação, mediante justificativa escrita, acompanhada de documentos que evidenciem tal ocorrência;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c) possibilidade de utilização </w:t>
      </w:r>
      <w:proofErr w:type="gramStart"/>
      <w:r w:rsidRPr="00D42A03">
        <w:rPr>
          <w:rFonts w:ascii="Times New Roman" w:hAnsi="Times New Roman" w:cs="Times New Roman"/>
        </w:rPr>
        <w:t>pelas ORGANIZAÇÃO</w:t>
      </w:r>
      <w:proofErr w:type="gramEnd"/>
      <w:r w:rsidRPr="00D42A03">
        <w:rPr>
          <w:rFonts w:ascii="Times New Roman" w:hAnsi="Times New Roman" w:cs="Times New Roman"/>
        </w:rPr>
        <w:t xml:space="preserve"> PARCEIRA do Sistema de Registro de Preços do Estado de MS, mediante autorização do gestor do sistema</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rPr>
        <w:t xml:space="preserve"> </w:t>
      </w:r>
      <w:r w:rsidRPr="00D42A03">
        <w:rPr>
          <w:rFonts w:ascii="Times New Roman" w:hAnsi="Times New Roman" w:cs="Times New Roman"/>
          <w:b/>
        </w:rPr>
        <w:t>8.2</w:t>
      </w:r>
      <w:r w:rsidRPr="00D42A03">
        <w:rPr>
          <w:rFonts w:ascii="Times New Roman" w:hAnsi="Times New Roman" w:cs="Times New Roman"/>
        </w:rPr>
        <w:t xml:space="preserve"> A ORGANIZAÇÃO PARCERIA deverá verificar a compatibilidade entre o valor previsto para realização da despesa, aprovado no Plano de Trabalho e o valor efetivo da compra ou contratação.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8.2.1</w:t>
      </w:r>
      <w:r w:rsidRPr="00D42A03">
        <w:rPr>
          <w:rFonts w:ascii="Times New Roman" w:hAnsi="Times New Roman" w:cs="Times New Roman"/>
        </w:rPr>
        <w:t xml:space="preserve"> Se o valor efetivo da compra ou contratação for superior ao previsto no Plano de Trabalho, a ORGANIZAÇÃO PARCEIRA deverá assegurar a compatibilidade do valor efetivo com os novos preços praticados no mercado, inclusive para fins de elaboração do Relatório de Execução Financeira (Parcial ou Final), de que trata o art. 59 do Decreto Estadual nº 14.494/16 (Capítulo IX – da Prestação de Contas).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8.3</w:t>
      </w:r>
      <w:r w:rsidRPr="00D42A03">
        <w:rPr>
          <w:rFonts w:ascii="Times New Roman" w:hAnsi="Times New Roman" w:cs="Times New Roman"/>
        </w:rPr>
        <w:t xml:space="preserve"> A ORGANIZAÇÃO PARCEIRA, para fins de comprovação das despesas, deverá obter de seus fornecedores ou prestadores de serviços, comprovantes fiscais ou recibos, observada a legislação tributária competente, os quais deverão conter as seguintes informações:</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 a) data, nome, endereço e número de inscrição no CNPJ da ORGANIZAÇÃO PARCERIA e do CNPJ ou CPF do fornecedor ou prestador de serviço;</w:t>
      </w:r>
      <w:proofErr w:type="gramStart"/>
      <w:r w:rsidRPr="00D42A03">
        <w:rPr>
          <w:rFonts w:ascii="Times New Roman" w:hAnsi="Times New Roman" w:cs="Times New Roman"/>
        </w:rPr>
        <w:tab/>
      </w:r>
      <w:proofErr w:type="gramEnd"/>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 b) especificação da quantidade, valor unitário e total do bem ou serviço adquirido ou contratado;</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 c) indicação do número desta Parceria;</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 d) atestado de recebimento do material ou do serviço, de acordo com as especificações e em condições satisfatórias, aposto no verso do documento, emitido por quem tenha essa atribuição no âmbito da ORGANIZAÇÃO PARCERIA.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8.4</w:t>
      </w:r>
      <w:r w:rsidRPr="00D42A03">
        <w:rPr>
          <w:rFonts w:ascii="Times New Roman" w:hAnsi="Times New Roman" w:cs="Times New Roman"/>
        </w:rPr>
        <w:t xml:space="preserve"> O ORGANIZAÇÃO PARCEIRA deverá realizar pagamentos mediante crédito, por transferência eletrônica ou depósito identificado, na conta bancária de titularidade dos fornecedores de bens ou serviços. (Desde que haja justificativa prévia no Plano de Trabalho, poderá ser inserido o subitem abaixo, que excepciona a regra acima).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8.4.1</w:t>
      </w:r>
      <w:r w:rsidRPr="00D42A03">
        <w:rPr>
          <w:rFonts w:ascii="Times New Roman" w:hAnsi="Times New Roman" w:cs="Times New Roman"/>
        </w:rPr>
        <w:t xml:space="preserve"> A ADMINISTRAÇÃO autoriza a realização de pagamento em espécie, após saque à conta bancária específica da parceria, na hipótese de impossibilidade de pagamento na forma do item anterior, conforme justificativa da ORGANIZAÇÃO PARCEIRA, constante do Plano de Trabalho aprovado, observado o limite individual de 50 (cinquenta) UFERMS por beneficiário.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8.5</w:t>
      </w:r>
      <w:r w:rsidRPr="00D42A03">
        <w:rPr>
          <w:rFonts w:ascii="Times New Roman" w:hAnsi="Times New Roman" w:cs="Times New Roman"/>
        </w:rPr>
        <w:t xml:space="preserve"> Somente poderão ser pagas com os recursos desta Parceria as despesas expressamente previstas no Plano de Trabalho aprovado e que tenham relação com satisfação do seu objeto e alcance das metas estabelecidas, sendo vedado:</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a) utilizar recurso para finalidade alheia ao objeto da parceria e diversa da estabelecida no Plano de Trabalho, ainda que em caráter de emergência;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lastRenderedPageBreak/>
        <w:t xml:space="preserve"> b) pagar, a qualquer título, servidor ou empregado público, salvo nas hipóteses previstas em lei específica e na lei de diretrizes orçamentárias;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c) contratar para prestação de serviços, servidor ou empregado público, inclusive </w:t>
      </w:r>
      <w:proofErr w:type="gramStart"/>
      <w:r w:rsidRPr="00D42A03">
        <w:rPr>
          <w:rFonts w:ascii="Times New Roman" w:hAnsi="Times New Roman" w:cs="Times New Roman"/>
        </w:rPr>
        <w:t>aquele</w:t>
      </w:r>
      <w:proofErr w:type="gramEnd"/>
      <w:r w:rsidRPr="00D42A03">
        <w:rPr>
          <w:rFonts w:ascii="Times New Roman" w:hAnsi="Times New Roman" w:cs="Times New Roman"/>
        </w:rPr>
        <w:t xml:space="preserve"> que exerça cargo em comissão ou função de confiança, da ADMINISTRAÇÃO, ou seu cônjuge, companheiro ou parente em linha reta, colateral ou por afinidade, até o segundo grau, ressalvadas as hipóteses previstas em lei específica e na lei de diretrizes orçamentárias;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d) pagar despesa em data posterior ao término da execução da Parceria quando o fato gerador da despesa não tenha ocorrido durante a sua vigência;</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 e) realizar despesa em data anterior à vigência da Parceria;</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 f) realizar despesas a título de taxa de administração, de gerência ou similar;</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rPr>
        <w:t xml:space="preserve"> </w:t>
      </w:r>
      <w:r w:rsidRPr="00D42A03">
        <w:rPr>
          <w:rFonts w:ascii="Times New Roman" w:hAnsi="Times New Roman" w:cs="Times New Roman"/>
        </w:rPr>
        <w:tab/>
        <w:t xml:space="preserve">g) realizar despesas com taxas bancárias, multas, juros ou correção </w:t>
      </w:r>
      <w:proofErr w:type="gramStart"/>
      <w:r w:rsidRPr="00D42A03">
        <w:rPr>
          <w:rFonts w:ascii="Times New Roman" w:hAnsi="Times New Roman" w:cs="Times New Roman"/>
        </w:rPr>
        <w:t>monetária, inclusive referentes</w:t>
      </w:r>
      <w:proofErr w:type="gramEnd"/>
      <w:r w:rsidRPr="00D42A03">
        <w:rPr>
          <w:rFonts w:ascii="Times New Roman" w:hAnsi="Times New Roman" w:cs="Times New Roman"/>
        </w:rPr>
        <w:t xml:space="preserve"> a pagamentos ou recolhimentos fora dos prazos, exceto no que se refere às multas, se decorrentes de atraso na transferência de recursos à ORGANIZAÇÃO PARCEIRA, e desde que o prazos para pagamento e os percentuais sejam os mesmos aplicados no mercado; e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h) realizar despesas com publicidade, salvo as de caráter educativo, informativo ou de orientação social, das quais não constem nomes, símbolos ou imagens que caracterizem promoção pessoal de autoridades ou servidores públicos e desde que previstas no Plano de Trabalho e estejam de acordo com as políticas, orientações e normas estabelecidas pelo Estado de Mato Grosso do Sul para os serviços de publicidade governamental.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8.6</w:t>
      </w:r>
      <w:r w:rsidRPr="00D42A03">
        <w:rPr>
          <w:rFonts w:ascii="Times New Roman" w:hAnsi="Times New Roman" w:cs="Times New Roman"/>
        </w:rPr>
        <w:t xml:space="preserve"> Na remuneração da equipe de trabalho (pessoal próprio da ORGANIZAÇÃO ou que venha a ser contratado) deverão ser observadas: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a) previsão no Plano de Trabalho;</w:t>
      </w:r>
    </w:p>
    <w:p w:rsidR="00D95F1B" w:rsidRPr="00D42A03" w:rsidRDefault="00D95F1B" w:rsidP="00D95F1B">
      <w:pPr>
        <w:ind w:left="720"/>
        <w:jc w:val="both"/>
        <w:rPr>
          <w:rFonts w:ascii="Times New Roman" w:hAnsi="Times New Roman" w:cs="Times New Roman"/>
        </w:rPr>
      </w:pPr>
      <w:r w:rsidRPr="00D42A03">
        <w:rPr>
          <w:rFonts w:ascii="Times New Roman" w:hAnsi="Times New Roman" w:cs="Times New Roman"/>
        </w:rPr>
        <w:t xml:space="preserve"> b) proporcionalidade das despesas com o tempo efetivamente dedicado à Parceria; </w:t>
      </w:r>
    </w:p>
    <w:p w:rsidR="00D95F1B" w:rsidRPr="00D42A03" w:rsidRDefault="00D95F1B" w:rsidP="00D95F1B">
      <w:pPr>
        <w:ind w:left="720"/>
        <w:jc w:val="both"/>
        <w:rPr>
          <w:rFonts w:ascii="Times New Roman" w:hAnsi="Times New Roman" w:cs="Times New Roman"/>
        </w:rPr>
      </w:pPr>
      <w:r w:rsidRPr="00D42A03">
        <w:rPr>
          <w:rFonts w:ascii="Times New Roman" w:hAnsi="Times New Roman" w:cs="Times New Roman"/>
        </w:rPr>
        <w:t xml:space="preserve">c) compatibilidade com o valor de mercado; </w:t>
      </w:r>
      <w:proofErr w:type="gramStart"/>
      <w:r w:rsidRPr="00D42A03">
        <w:rPr>
          <w:rFonts w:ascii="Times New Roman" w:hAnsi="Times New Roman" w:cs="Times New Roman"/>
        </w:rPr>
        <w:t>e</w:t>
      </w:r>
      <w:proofErr w:type="gramEnd"/>
      <w:r w:rsidRPr="00D42A03">
        <w:rPr>
          <w:rFonts w:ascii="Times New Roman" w:hAnsi="Times New Roman" w:cs="Times New Roman"/>
        </w:rPr>
        <w:t xml:space="preserve"> </w:t>
      </w:r>
    </w:p>
    <w:p w:rsidR="00D95F1B" w:rsidRPr="00D42A03" w:rsidRDefault="00D95F1B" w:rsidP="00D95F1B">
      <w:pPr>
        <w:ind w:left="720"/>
        <w:jc w:val="both"/>
        <w:rPr>
          <w:rFonts w:ascii="Times New Roman" w:hAnsi="Times New Roman" w:cs="Times New Roman"/>
        </w:rPr>
      </w:pPr>
      <w:r w:rsidRPr="00D42A03">
        <w:rPr>
          <w:rFonts w:ascii="Times New Roman" w:hAnsi="Times New Roman" w:cs="Times New Roman"/>
        </w:rPr>
        <w:t xml:space="preserve">d) observância aos acordos e convenções coletivas de trabalho e, em seu valor bruto ou individual, o teto da remuneração do Poder Executivo.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8.7</w:t>
      </w:r>
      <w:r w:rsidRPr="00D42A03">
        <w:rPr>
          <w:rFonts w:ascii="Times New Roman" w:hAnsi="Times New Roman" w:cs="Times New Roman"/>
        </w:rPr>
        <w:t xml:space="preserve"> Serão remunerados com os recursos da parceria, os custos indiretos de que trata o inciso III do “caput” do art. 46 da Lei nº 13.019/14 que forem necessários à execução do objeto desta Parceria e que constem do Plano de Trabalho aprovado.</w:t>
      </w:r>
    </w:p>
    <w:p w:rsidR="00D95F1B" w:rsidRPr="00D42A03" w:rsidRDefault="00D95F1B" w:rsidP="00D95F1B">
      <w:pPr>
        <w:jc w:val="both"/>
        <w:rPr>
          <w:rFonts w:ascii="Times New Roman" w:hAnsi="Times New Roman" w:cs="Times New Roman"/>
          <w:b/>
        </w:rPr>
      </w:pPr>
      <w:r w:rsidRPr="00D42A03">
        <w:rPr>
          <w:rFonts w:ascii="Times New Roman" w:hAnsi="Times New Roman" w:cs="Times New Roman"/>
          <w:b/>
        </w:rPr>
        <w:t xml:space="preserve">CLÁUSULA NONA – DA FORMA DE MONITORAMENTO E AVALIAÇÃO: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9.1</w:t>
      </w:r>
      <w:r w:rsidRPr="00D42A03">
        <w:rPr>
          <w:rFonts w:ascii="Times New Roman" w:hAnsi="Times New Roman" w:cs="Times New Roman"/>
        </w:rPr>
        <w:t xml:space="preserve"> A ADMINISTRAÇÃO promoverá, por intermédio do Gestor da Parceria e da Comissão de Monitoramento e Avaliação, o acompanhamento, fiscalização e avaliação da execução desta Parceria, com o objetivo de acompanhar e medir o seu desempenho em relação aos objetivos e metas estabelecidos.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lastRenderedPageBreak/>
        <w:t>9.2</w:t>
      </w:r>
      <w:r w:rsidRPr="00D42A03">
        <w:rPr>
          <w:rFonts w:ascii="Times New Roman" w:hAnsi="Times New Roman" w:cs="Times New Roman"/>
        </w:rPr>
        <w:t xml:space="preserve"> As ações de monitoramento e avaliação contemplarão:</w:t>
      </w:r>
      <w:proofErr w:type="gramStart"/>
      <w:r w:rsidRPr="00D42A03">
        <w:rPr>
          <w:rFonts w:ascii="Times New Roman" w:hAnsi="Times New Roman" w:cs="Times New Roman"/>
        </w:rPr>
        <w:t xml:space="preserve">  </w:t>
      </w:r>
    </w:p>
    <w:p w:rsidR="00D95F1B" w:rsidRPr="00D42A03" w:rsidRDefault="00D95F1B" w:rsidP="00D95F1B">
      <w:pPr>
        <w:ind w:left="720"/>
        <w:jc w:val="both"/>
        <w:rPr>
          <w:rFonts w:ascii="Times New Roman" w:hAnsi="Times New Roman" w:cs="Times New Roman"/>
        </w:rPr>
      </w:pPr>
      <w:proofErr w:type="gramEnd"/>
      <w:r w:rsidRPr="00D42A03">
        <w:rPr>
          <w:rFonts w:ascii="Times New Roman" w:hAnsi="Times New Roman" w:cs="Times New Roman"/>
        </w:rPr>
        <w:t xml:space="preserve">a) Análise de informações acerca do processamento da Parceria constantes de sistemas eletrônicos e documentos, incluída a possibilidade de consulta às movimentações da conta bancária específica da Parceria, além da verificação, análise e manifestação sobre eventuais denúncias existentes; </w:t>
      </w:r>
    </w:p>
    <w:p w:rsidR="00D95F1B" w:rsidRPr="00D42A03" w:rsidRDefault="00D95F1B" w:rsidP="00D95F1B">
      <w:pPr>
        <w:ind w:left="720"/>
        <w:jc w:val="both"/>
        <w:rPr>
          <w:rFonts w:ascii="Times New Roman" w:hAnsi="Times New Roman" w:cs="Times New Roman"/>
        </w:rPr>
      </w:pPr>
      <w:r w:rsidRPr="00D42A03">
        <w:rPr>
          <w:rFonts w:ascii="Times New Roman" w:hAnsi="Times New Roman" w:cs="Times New Roman"/>
        </w:rPr>
        <w:t xml:space="preserve">b) Realização de visitas técnicas in loco, a ser comunicada à ORGANIZAÇÃO com antecedência de três dias úteis e consubstanciada no Relatório Técnico de Visita in loco; </w:t>
      </w:r>
    </w:p>
    <w:p w:rsidR="00D95F1B" w:rsidRPr="00D42A03" w:rsidRDefault="00D95F1B" w:rsidP="00D95F1B">
      <w:pPr>
        <w:ind w:left="720"/>
        <w:jc w:val="both"/>
        <w:rPr>
          <w:rFonts w:ascii="Times New Roman" w:hAnsi="Times New Roman" w:cs="Times New Roman"/>
        </w:rPr>
      </w:pPr>
      <w:r w:rsidRPr="00D42A03">
        <w:rPr>
          <w:rFonts w:ascii="Times New Roman" w:hAnsi="Times New Roman" w:cs="Times New Roman"/>
        </w:rPr>
        <w:t xml:space="preserve">c) </w:t>
      </w:r>
      <w:proofErr w:type="gramStart"/>
      <w:r w:rsidRPr="00D42A03">
        <w:rPr>
          <w:rFonts w:ascii="Times New Roman" w:hAnsi="Times New Roman" w:cs="Times New Roman"/>
        </w:rPr>
        <w:t>Realização de pesquisa de satisfação, quando for o caso (parcerias com vigência superior a um ano), admitido</w:t>
      </w:r>
      <w:proofErr w:type="gramEnd"/>
      <w:r w:rsidRPr="00D42A03">
        <w:rPr>
          <w:rFonts w:ascii="Times New Roman" w:hAnsi="Times New Roman" w:cs="Times New Roman"/>
        </w:rPr>
        <w:t xml:space="preserve"> à ORGANIZAÇÃO opinar sobre o conteúdo do questionário a ser aplicado;</w:t>
      </w:r>
    </w:p>
    <w:p w:rsidR="00D95F1B" w:rsidRPr="00D42A03" w:rsidRDefault="00D95F1B" w:rsidP="00D95F1B">
      <w:pPr>
        <w:ind w:left="720"/>
        <w:jc w:val="both"/>
        <w:rPr>
          <w:rFonts w:ascii="Times New Roman" w:hAnsi="Times New Roman" w:cs="Times New Roman"/>
        </w:rPr>
      </w:pPr>
      <w:r w:rsidRPr="00D42A03">
        <w:rPr>
          <w:rFonts w:ascii="Times New Roman" w:hAnsi="Times New Roman" w:cs="Times New Roman"/>
        </w:rPr>
        <w:t xml:space="preserve"> d) Utilização de ferramentas tecnológicas de verificação de alcance de resultados, incluídas as redes sociais na internet, aplicativos e outros mecanismos de tecnologia da informação.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9.3</w:t>
      </w:r>
      <w:r w:rsidRPr="00D42A03">
        <w:rPr>
          <w:rFonts w:ascii="Times New Roman" w:hAnsi="Times New Roman" w:cs="Times New Roman"/>
        </w:rPr>
        <w:t xml:space="preserve"> As ações de monitoramento e avaliação além da expertise dos agentes responsáveis por sua realização, deverão contemplar, no intuito de verificar o atendimento dos fins propostos, as seguintes providências: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a) Verificar o percentual físico de realização do objeto e, se este percentual é compatível com o montante financeiro dos recursos repassados, bem como se foram atingidos os fins propostos, conforme Plano de Trabalho aprovado; </w:t>
      </w:r>
      <w:proofErr w:type="gramStart"/>
      <w:r w:rsidRPr="00D42A03">
        <w:rPr>
          <w:rFonts w:ascii="Times New Roman" w:hAnsi="Times New Roman" w:cs="Times New Roman"/>
        </w:rPr>
        <w:tab/>
      </w:r>
      <w:proofErr w:type="gramEnd"/>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b) Quando o objeto incluir a aquisição de bens, verificar se foram instalados e estão em efetivo funcionamento em prol do atendimento do objeto estabelecido;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c) Quando o objeto for intangível (quando não há resultado físico aferível, tais como realizações de eventos, treinamentos, festas populares ou assemelhados), mencionar e apresentar evidências dos meios empregados para a fiscalização e verificação da sua regular execução, tais como registros fotográficos, vídeos, notícias publicadas na mídia, impressos de divulgação, publicações produzidas, listas de presenças e relatórios de atividades, dentre outros elementos;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d) coleta e registro formal de depoimentos de autoridades locais ou de representantes da sociedade civil </w:t>
      </w:r>
      <w:proofErr w:type="gramStart"/>
      <w:r w:rsidRPr="00D42A03">
        <w:rPr>
          <w:rFonts w:ascii="Times New Roman" w:hAnsi="Times New Roman" w:cs="Times New Roman"/>
        </w:rPr>
        <w:t>organizada, devidamente identificados</w:t>
      </w:r>
      <w:proofErr w:type="gramEnd"/>
      <w:r w:rsidRPr="00D42A03">
        <w:rPr>
          <w:rFonts w:ascii="Times New Roman" w:hAnsi="Times New Roman" w:cs="Times New Roman"/>
        </w:rPr>
        <w:t xml:space="preserve"> por nome, endereço, RG e CPF, além de outros instrumentos probatórios que considere pertinentes.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9.4</w:t>
      </w:r>
      <w:r w:rsidRPr="00D42A03">
        <w:rPr>
          <w:rFonts w:ascii="Times New Roman" w:hAnsi="Times New Roman" w:cs="Times New Roman"/>
        </w:rPr>
        <w:t xml:space="preserve"> O acompanhamento e a fiscalização exercidos pela ADMINISTRAÇÃO não excluem, bem como não reduzem as responsabilidades da ORGANIZAÇÃO PARCEIRA de acompanhar e supervisionar a equipe e as ações desenvolvidas para execução do objeto deste Termo. </w:t>
      </w:r>
    </w:p>
    <w:p w:rsidR="00D95F1B" w:rsidRPr="00D42A03" w:rsidRDefault="00D95F1B" w:rsidP="00D95F1B">
      <w:pPr>
        <w:jc w:val="both"/>
        <w:rPr>
          <w:rFonts w:ascii="Times New Roman" w:hAnsi="Times New Roman" w:cs="Times New Roman"/>
          <w:b/>
        </w:rPr>
      </w:pPr>
      <w:r w:rsidRPr="00D42A03">
        <w:rPr>
          <w:rFonts w:ascii="Times New Roman" w:hAnsi="Times New Roman" w:cs="Times New Roman"/>
          <w:b/>
        </w:rPr>
        <w:t>CLÁUSULA DÉCIMA – DA RETENÇÃO DAS PARCELAS:</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rPr>
        <w:t xml:space="preserve"> </w:t>
      </w:r>
      <w:r w:rsidRPr="00D42A03">
        <w:rPr>
          <w:rFonts w:ascii="Times New Roman" w:hAnsi="Times New Roman" w:cs="Times New Roman"/>
          <w:b/>
        </w:rPr>
        <w:t>10.1</w:t>
      </w:r>
      <w:r w:rsidRPr="00D42A03">
        <w:rPr>
          <w:rFonts w:ascii="Times New Roman" w:hAnsi="Times New Roman" w:cs="Times New Roman"/>
        </w:rPr>
        <w:t xml:space="preserve"> As parcelas, relativas às fases ou às etapas de execução do objeto do Termo de XX (especificar qual o tipo de parceria – Fomento ou Colaboração), </w:t>
      </w:r>
      <w:r w:rsidRPr="00D42A03">
        <w:rPr>
          <w:rFonts w:ascii="Times New Roman" w:hAnsi="Times New Roman" w:cs="Times New Roman"/>
        </w:rPr>
        <w:lastRenderedPageBreak/>
        <w:t xml:space="preserve">ficarão retidas até saneamento quando, durante as ações de monitoramento e avaliação, for constatado: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a) evidência de irregularidade na aplicação de parcela anteriormente recebida;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 b) desvio de finalidade na aplicação de recursos ou inadimplemento da ORGANIZAÇÃO PARCEIRA em relação a obrigações estabelecidas no Termo de XX (especificar qual o tipo de parceria – Fomento ou Colaboração); </w:t>
      </w:r>
      <w:proofErr w:type="gramStart"/>
      <w:r w:rsidRPr="00D42A03">
        <w:rPr>
          <w:rFonts w:ascii="Times New Roman" w:hAnsi="Times New Roman" w:cs="Times New Roman"/>
        </w:rPr>
        <w:tab/>
      </w:r>
      <w:proofErr w:type="gramEnd"/>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c) omissão da ORGANIZAÇÃO PARCEIRA, sem justificativa suficiente, quanto à adoção de medidas saneadoras apontadas pela ADMINISTRAÇÃO ou pelos órgãos de controle interno ou externo.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10.2</w:t>
      </w:r>
      <w:r w:rsidRPr="00D42A03">
        <w:rPr>
          <w:rFonts w:ascii="Times New Roman" w:hAnsi="Times New Roman" w:cs="Times New Roman"/>
        </w:rPr>
        <w:t xml:space="preserve"> Quando verificadas quaisquer das hipóteses que autorizam a retenção das parcelas, a ADMINISTRAÇÃO suspenderá imediatamente a liberação das parcelas restantes, notificando a ORGANIZAÇÃO PARCEIRA para no prazo máximo de 15 (quinze) dias sanar as irregularidades, cumprir a obrigação ou apresentar justificativa para impossibilidade de saneamento da irregularidade ou para cumprimento da obrigação, </w:t>
      </w:r>
      <w:proofErr w:type="gramStart"/>
      <w:r w:rsidRPr="00D42A03">
        <w:rPr>
          <w:rFonts w:ascii="Times New Roman" w:hAnsi="Times New Roman" w:cs="Times New Roman"/>
        </w:rPr>
        <w:t>sob pena</w:t>
      </w:r>
      <w:proofErr w:type="gramEnd"/>
      <w:r w:rsidRPr="00D42A03">
        <w:rPr>
          <w:rFonts w:ascii="Times New Roman" w:hAnsi="Times New Roman" w:cs="Times New Roman"/>
        </w:rPr>
        <w:t xml:space="preserve"> de instauração da Tomada de Contas Especial e medidas cabíveis. </w:t>
      </w:r>
    </w:p>
    <w:p w:rsidR="00D95F1B" w:rsidRPr="00D42A03" w:rsidRDefault="00D95F1B" w:rsidP="00D95F1B">
      <w:pPr>
        <w:jc w:val="both"/>
        <w:rPr>
          <w:rFonts w:ascii="Times New Roman" w:hAnsi="Times New Roman" w:cs="Times New Roman"/>
          <w:b/>
        </w:rPr>
      </w:pPr>
      <w:r w:rsidRPr="00D42A03">
        <w:rPr>
          <w:rFonts w:ascii="Times New Roman" w:hAnsi="Times New Roman" w:cs="Times New Roman"/>
          <w:b/>
        </w:rPr>
        <w:t xml:space="preserve">CLÁUSULA DÉCIMA PRIMEIRA - DA PRESTAÇÃO DE CONTAS ANUAL: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rPr>
        <w:t xml:space="preserve">(Excluir esta Cláusula na hipótese de Parcerias cuja duração não exceda a um ano, promovendo a renumeração das demais Cláusulas):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11.1</w:t>
      </w:r>
      <w:r w:rsidRPr="00D42A03">
        <w:rPr>
          <w:rFonts w:ascii="Times New Roman" w:hAnsi="Times New Roman" w:cs="Times New Roman"/>
        </w:rPr>
        <w:t xml:space="preserve"> A ORGANIZAÇÃO PARCEIRA deverá apresentar a Prestação de Contas Anual, por meio do Relatório Parcial de Execução do Objeto, no prazo de 30 (trinta) dias após o fim de cada exercício, isto é, a cada decurso do prazo de doze meses de duração da parceria, constada da primeira liberação de recursos para sua execução.</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rPr>
        <w:t xml:space="preserve"> </w:t>
      </w:r>
      <w:r w:rsidRPr="00D42A03">
        <w:rPr>
          <w:rFonts w:ascii="Times New Roman" w:hAnsi="Times New Roman" w:cs="Times New Roman"/>
          <w:b/>
        </w:rPr>
        <w:t>11.2</w:t>
      </w:r>
      <w:r w:rsidRPr="00D42A03">
        <w:rPr>
          <w:rFonts w:ascii="Times New Roman" w:hAnsi="Times New Roman" w:cs="Times New Roman"/>
        </w:rPr>
        <w:t xml:space="preserve"> O Relatório Parcial de Execução do Objeto observará o Modelo constante do Anexo V da Resolução SEFAZ nº 2.733/2016, o qual deverá ser encaminhado por meio de Ofício e conter o seguinte: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a) demonstração do alcance das metas referentes ao período de que trata a prestação de contas;</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 b) descrição das ações desenvolvidas para o cumprimento do objeto; </w:t>
      </w:r>
      <w:r w:rsidRPr="00D42A03">
        <w:rPr>
          <w:rFonts w:ascii="Times New Roman" w:hAnsi="Times New Roman" w:cs="Times New Roman"/>
        </w:rPr>
        <w:tab/>
        <w:t xml:space="preserve">c) documentos de comprovação do cumprimento do objeto; </w:t>
      </w:r>
    </w:p>
    <w:p w:rsidR="009C23D3" w:rsidRDefault="00D95F1B" w:rsidP="00D95F1B">
      <w:pPr>
        <w:ind w:firstLine="720"/>
        <w:jc w:val="both"/>
        <w:rPr>
          <w:rFonts w:ascii="Times New Roman" w:hAnsi="Times New Roman" w:cs="Times New Roman"/>
        </w:rPr>
      </w:pPr>
      <w:r w:rsidRPr="00D42A03">
        <w:rPr>
          <w:rFonts w:ascii="Times New Roman" w:hAnsi="Times New Roman" w:cs="Times New Roman"/>
        </w:rPr>
        <w:t>d) documentos de comprovação do cumprimento da contrapartida, quando for o caso. 12.2.1 Quando o objeto incluir a aquisição de bens deverá ser demonstrado que estão em efetivo funcionamento em prol do atendimento do objeto estabelecido na Parceria;</w:t>
      </w:r>
    </w:p>
    <w:p w:rsidR="00D95F1B" w:rsidRPr="00D42A03" w:rsidRDefault="009C23D3" w:rsidP="009C23D3">
      <w:pPr>
        <w:jc w:val="both"/>
        <w:rPr>
          <w:rFonts w:ascii="Times New Roman" w:hAnsi="Times New Roman" w:cs="Times New Roman"/>
        </w:rPr>
      </w:pPr>
      <w:r w:rsidRPr="00D42A03">
        <w:rPr>
          <w:rFonts w:ascii="Times New Roman" w:hAnsi="Times New Roman" w:cs="Times New Roman"/>
          <w:b/>
        </w:rPr>
        <w:t>11.2.</w:t>
      </w:r>
      <w:r>
        <w:rPr>
          <w:rFonts w:ascii="Times New Roman" w:hAnsi="Times New Roman" w:cs="Times New Roman"/>
          <w:b/>
        </w:rPr>
        <w:t>1</w:t>
      </w:r>
      <w:r w:rsidRPr="00D42A03">
        <w:rPr>
          <w:rFonts w:ascii="Times New Roman" w:hAnsi="Times New Roman" w:cs="Times New Roman"/>
        </w:rPr>
        <w:t xml:space="preserve"> Quando o objeto </w:t>
      </w:r>
      <w:r>
        <w:rPr>
          <w:rFonts w:ascii="Times New Roman" w:hAnsi="Times New Roman" w:cs="Times New Roman"/>
        </w:rPr>
        <w:t>incluir a aquisição de bens deverá ser demonstrado que estão em efetivo funcionamento em pró do atendimento do objeto estabelecido na Parceria;</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11.2.2</w:t>
      </w:r>
      <w:r w:rsidRPr="00D42A03">
        <w:rPr>
          <w:rFonts w:ascii="Times New Roman" w:hAnsi="Times New Roman" w:cs="Times New Roman"/>
        </w:rPr>
        <w:t xml:space="preserve"> Quando o objeto for intangível (quando não há resultado físico aferível, tais como realizações de eventos, treinamentos, festas populares ou assemelhados), mencionar e apresentar evidências dos meios empregados para a </w:t>
      </w:r>
      <w:r w:rsidRPr="00D42A03">
        <w:rPr>
          <w:rFonts w:ascii="Times New Roman" w:hAnsi="Times New Roman" w:cs="Times New Roman"/>
        </w:rPr>
        <w:lastRenderedPageBreak/>
        <w:t xml:space="preserve">fiscalização e verificação da sua regular execução, tais como registros fotográficos, vídeos, notícias publicadas na mídia, impressos de divulgação, publicações produzidas, listas de presenças e relatórios de atividades, dentre outros elementos;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11.3</w:t>
      </w:r>
      <w:r w:rsidRPr="00D42A03">
        <w:rPr>
          <w:rFonts w:ascii="Times New Roman" w:hAnsi="Times New Roman" w:cs="Times New Roman"/>
        </w:rPr>
        <w:t xml:space="preserve"> Na hipótese de não comprovação do alcance das metas ou quando houver evidência de existência de ato irregular, a ADMINISTRAÇÃO notificará a ORGANIZAÇÃO PARCERIA para que apresente, no prazo de até 30 (trinta) dias, o Relatório Parcial de Execução Financeira, que deverá ser encaminhado por meio de Ofício e conter:</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a) a relação das receitas e despesas realizadas, inclusive dos rendimentos financeiros (Modelos do Anexo VI e VII da Resolução SEFAZ nº 2.733/2016); </w:t>
      </w:r>
      <w:proofErr w:type="gramStart"/>
      <w:r w:rsidRPr="00D42A03">
        <w:rPr>
          <w:rFonts w:ascii="Times New Roman" w:hAnsi="Times New Roman" w:cs="Times New Roman"/>
        </w:rPr>
        <w:tab/>
      </w:r>
      <w:proofErr w:type="gramEnd"/>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b) o extrato da conta bancária específica;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c) a memória de cálculo do rateio das despesas, quando for o caso, a qual deverá conter a indicação do valor integral da despesa e o detalhamento da divisão dos custos, especificando a fonte de custeio de cada fração, com a identificação do número e do órgão ou da entidade parceria, vedada a duplicidade ou a sobreposição de fontes de recursos no custeio de uma mesma parcela da despesa;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d) a relação dos bens adquiridos, produzidos ou transformados, quando houver (Modelo do Anexo VIII da Resolução SEFAZ nº 2.733/2016);</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 e) cópias das notas e dos comprovantes fiscais ou dos recibos, inclusive dos holerites, com data </w:t>
      </w:r>
      <w:proofErr w:type="gramStart"/>
      <w:r w:rsidRPr="00D42A03">
        <w:rPr>
          <w:rFonts w:ascii="Times New Roman" w:hAnsi="Times New Roman" w:cs="Times New Roman"/>
        </w:rPr>
        <w:t>do documentos</w:t>
      </w:r>
      <w:proofErr w:type="gramEnd"/>
      <w:r w:rsidRPr="00D42A03">
        <w:rPr>
          <w:rFonts w:ascii="Times New Roman" w:hAnsi="Times New Roman" w:cs="Times New Roman"/>
        </w:rPr>
        <w:t xml:space="preserve">, valor, dados da organização da sociedade civil e do fornecedor e a indicação do produto ou do serviço;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f) comprovação da contratação realizada nos termos do art. 35 do Decreto Estadual nº 14.494/16.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11.4</w:t>
      </w:r>
      <w:r w:rsidRPr="00D42A03">
        <w:rPr>
          <w:rFonts w:ascii="Times New Roman" w:hAnsi="Times New Roman" w:cs="Times New Roman"/>
        </w:rPr>
        <w:t xml:space="preserve"> Os dados financeiros serão analisados com o intuito de estabelecer o nexo de causalidade entre a receita e a despesa realizada e serão glosados valores relacionados a metas e resultados descumpridos sem justificativa suficiente.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11.5</w:t>
      </w:r>
      <w:r w:rsidRPr="00D42A03">
        <w:rPr>
          <w:rFonts w:ascii="Times New Roman" w:hAnsi="Times New Roman" w:cs="Times New Roman"/>
        </w:rPr>
        <w:t xml:space="preserve"> A análise da Prestação de Contas Anual pela ADMINISTRAÇÃO será formalizada por meio do Relatório Técnico de Monitoramento e Avaliação, emitido pelo Gestor da Parceria, o qual deverá conter as seguintes informações: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a) descrição sumária das atividades e metas estabelecidas;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b) análise das atividades realizadas, do cumprimento das metas e do impacto do benefício social obtido;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c) valores efetivamente transferidos pela Administração;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d) análise dos documentos comprobatórios das despesas (quando for o caso);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e) análise de eventuais auditorias realizadas pelo controle interno e externo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f) a conclusão da análise pela:</w:t>
      </w:r>
    </w:p>
    <w:p w:rsidR="00D95F1B" w:rsidRPr="00D42A03" w:rsidRDefault="00D95F1B" w:rsidP="00D95F1B">
      <w:pPr>
        <w:ind w:left="990"/>
        <w:jc w:val="both"/>
        <w:rPr>
          <w:rFonts w:ascii="Times New Roman" w:hAnsi="Times New Roman" w:cs="Times New Roman"/>
        </w:rPr>
      </w:pPr>
      <w:r w:rsidRPr="00D42A03">
        <w:rPr>
          <w:rFonts w:ascii="Times New Roman" w:hAnsi="Times New Roman" w:cs="Times New Roman"/>
        </w:rPr>
        <w:lastRenderedPageBreak/>
        <w:t xml:space="preserve"> -prestação de contas regular: quando comprovado o alcance das metas no período analisado; </w:t>
      </w:r>
    </w:p>
    <w:p w:rsidR="00D95F1B" w:rsidRPr="00D42A03" w:rsidRDefault="00D95F1B" w:rsidP="00D95F1B">
      <w:pPr>
        <w:ind w:left="990"/>
        <w:jc w:val="both"/>
        <w:rPr>
          <w:rFonts w:ascii="Times New Roman" w:hAnsi="Times New Roman" w:cs="Times New Roman"/>
        </w:rPr>
      </w:pPr>
      <w:r w:rsidRPr="00D42A03">
        <w:rPr>
          <w:rFonts w:ascii="Times New Roman" w:hAnsi="Times New Roman" w:cs="Times New Roman"/>
        </w:rPr>
        <w:t xml:space="preserve">-prestação de contas irregular: quando não comprovado o alcance das metas no período analisado ou evidenciado ato irregular.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11.6</w:t>
      </w:r>
      <w:r w:rsidRPr="00D42A03">
        <w:rPr>
          <w:rFonts w:ascii="Times New Roman" w:hAnsi="Times New Roman" w:cs="Times New Roman"/>
        </w:rPr>
        <w:t xml:space="preserve"> No caso de prestação de contas irregular, o Gestor da Parceria deverá notificar a ORGANIZAÇÃO PARCEIRA para, no prazo de 15 dias, prorrogável por igual período, e a critério da ADMINISTRAÇÃO: sanar a irregularidade; cumprir a obrigação ou apresentar justificativa.</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11.7</w:t>
      </w:r>
      <w:r w:rsidRPr="00D42A03">
        <w:rPr>
          <w:rFonts w:ascii="Times New Roman" w:hAnsi="Times New Roman" w:cs="Times New Roman"/>
        </w:rPr>
        <w:t xml:space="preserve"> Após manifestação da ORGANIZAÇÃO, o Gestor da Parceria atualizará o Relatório Técnico de Monitoramento e, caso persista a irregularidade, concluirá pela:</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 a) continuidade da parceria, determinando a devolução dos recursos relacionados à irregularidade, inexecução apurada ou prestação de contas não apresentada e, a retenção das parcelas dos recursos;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b) rescisão unilateral da parceria, determinando a devolução dos recursos relacionados à irregularidade, inexecução apurada ou prestação de contas não apresentada e, instauração da tomada de contas especial, caso não haja devolução.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11.8</w:t>
      </w:r>
      <w:r w:rsidRPr="00D42A03">
        <w:rPr>
          <w:rFonts w:ascii="Times New Roman" w:hAnsi="Times New Roman" w:cs="Times New Roman"/>
        </w:rPr>
        <w:t xml:space="preserve"> O Relatório Técnico de Monitoramento e Avaliação, </w:t>
      </w:r>
      <w:proofErr w:type="gramStart"/>
      <w:r w:rsidRPr="00D42A03">
        <w:rPr>
          <w:rFonts w:ascii="Times New Roman" w:hAnsi="Times New Roman" w:cs="Times New Roman"/>
        </w:rPr>
        <w:t>após</w:t>
      </w:r>
      <w:proofErr w:type="gramEnd"/>
      <w:r w:rsidRPr="00D42A03">
        <w:rPr>
          <w:rFonts w:ascii="Times New Roman" w:hAnsi="Times New Roman" w:cs="Times New Roman"/>
        </w:rPr>
        <w:t xml:space="preserve"> concluído pelo Gestor da Parceria, deverá ser submetido à homologação da Comissão de Monitoramento e Avaliação. </w:t>
      </w:r>
    </w:p>
    <w:p w:rsidR="00D95F1B" w:rsidRPr="00D42A03" w:rsidRDefault="00D95F1B" w:rsidP="00D95F1B">
      <w:pPr>
        <w:jc w:val="both"/>
        <w:rPr>
          <w:rFonts w:ascii="Times New Roman" w:hAnsi="Times New Roman" w:cs="Times New Roman"/>
          <w:b/>
        </w:rPr>
      </w:pPr>
      <w:r w:rsidRPr="00D42A03">
        <w:rPr>
          <w:rFonts w:ascii="Times New Roman" w:hAnsi="Times New Roman" w:cs="Times New Roman"/>
          <w:b/>
        </w:rPr>
        <w:t xml:space="preserve">CLÁUSULA DÉCIMA SEGUNDA - DA PRESTAÇÃO DE CONTAS FINAL: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12.1</w:t>
      </w:r>
      <w:r w:rsidRPr="00D42A03">
        <w:rPr>
          <w:rFonts w:ascii="Times New Roman" w:hAnsi="Times New Roman" w:cs="Times New Roman"/>
        </w:rPr>
        <w:t xml:space="preserve"> A ORGANIZAÇÃO PARCEIRA prestará contas da boa e regular aplicação dos recursos recebidos no término da vigência da parceria, observando-se as regras previstas nos </w:t>
      </w:r>
      <w:proofErr w:type="spellStart"/>
      <w:r w:rsidRPr="00D42A03">
        <w:rPr>
          <w:rFonts w:ascii="Times New Roman" w:hAnsi="Times New Roman" w:cs="Times New Roman"/>
        </w:rPr>
        <w:t>arts</w:t>
      </w:r>
      <w:proofErr w:type="spellEnd"/>
      <w:r w:rsidRPr="00D42A03">
        <w:rPr>
          <w:rFonts w:ascii="Times New Roman" w:hAnsi="Times New Roman" w:cs="Times New Roman"/>
        </w:rPr>
        <w:t xml:space="preserve">. </w:t>
      </w:r>
      <w:proofErr w:type="gramStart"/>
      <w:r w:rsidRPr="00D42A03">
        <w:rPr>
          <w:rFonts w:ascii="Times New Roman" w:hAnsi="Times New Roman" w:cs="Times New Roman"/>
        </w:rPr>
        <w:t>63 a 72 da Lei Federal nº</w:t>
      </w:r>
      <w:proofErr w:type="gramEnd"/>
      <w:r w:rsidRPr="00D42A03">
        <w:rPr>
          <w:rFonts w:ascii="Times New Roman" w:hAnsi="Times New Roman" w:cs="Times New Roman"/>
        </w:rPr>
        <w:t xml:space="preserve"> 13.019, de 2014 e, </w:t>
      </w:r>
      <w:proofErr w:type="spellStart"/>
      <w:r w:rsidRPr="00D42A03">
        <w:rPr>
          <w:rFonts w:ascii="Times New Roman" w:hAnsi="Times New Roman" w:cs="Times New Roman"/>
        </w:rPr>
        <w:t>arts</w:t>
      </w:r>
      <w:proofErr w:type="spellEnd"/>
      <w:r w:rsidRPr="00D42A03">
        <w:rPr>
          <w:rFonts w:ascii="Times New Roman" w:hAnsi="Times New Roman" w:cs="Times New Roman"/>
        </w:rPr>
        <w:t xml:space="preserve">. </w:t>
      </w:r>
      <w:proofErr w:type="gramStart"/>
      <w:r w:rsidRPr="00D42A03">
        <w:rPr>
          <w:rFonts w:ascii="Times New Roman" w:hAnsi="Times New Roman" w:cs="Times New Roman"/>
        </w:rPr>
        <w:t>57 a 74 do Decreto Estadual nº</w:t>
      </w:r>
      <w:proofErr w:type="gramEnd"/>
      <w:r w:rsidRPr="00D42A03">
        <w:rPr>
          <w:rFonts w:ascii="Times New Roman" w:hAnsi="Times New Roman" w:cs="Times New Roman"/>
        </w:rPr>
        <w:t xml:space="preserve"> 14.494/16, além das cláusulas constantes deste Termo de XX (especificar qual o tipo de parceria – Fomento ou Colaboração) e do Plano de Trabalho aprovado.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12.2</w:t>
      </w:r>
      <w:r w:rsidRPr="00D42A03">
        <w:rPr>
          <w:rFonts w:ascii="Times New Roman" w:hAnsi="Times New Roman" w:cs="Times New Roman"/>
        </w:rPr>
        <w:t xml:space="preserve"> A prestação de contas apresentada pela ORGANIZAÇÃO PARCEIRA terá o objetivo de demonstrar e verificar resultados e deverá conter elementos que permitam à ADMINISTRAÇÃO concluir que o objeto da parceria foi executado conforme pactuado, com a descrição pormenorizada das atividades realizadas e a comprovação do alcance das metas e dos resultados esperados, sendo considerada a verdade real e os resultados efetivamente alcançados.</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12.3</w:t>
      </w:r>
      <w:r w:rsidRPr="00D42A03">
        <w:rPr>
          <w:rFonts w:ascii="Times New Roman" w:hAnsi="Times New Roman" w:cs="Times New Roman"/>
        </w:rPr>
        <w:t xml:space="preserve"> A ORGANIZAÇÃO PARCEIRA deverá apresentar a Prestação de Contas Final, por meio do Relatório Final de Execução do Objeto, no prazo de até 30 (trinta) dias após o término da execução da parceria. 13.3.1 Na hipótese de atuação em rede, caberá à ORGANIZAÇÃO PARCEIRA celebrante apresentar a prestação de contas, inclusive o que refere às ações executadas pelas Organizações da Sociedade </w:t>
      </w:r>
      <w:proofErr w:type="gramStart"/>
      <w:r w:rsidRPr="00D42A03">
        <w:rPr>
          <w:rFonts w:ascii="Times New Roman" w:hAnsi="Times New Roman" w:cs="Times New Roman"/>
        </w:rPr>
        <w:t>Civil “executantes</w:t>
      </w:r>
      <w:proofErr w:type="gramEnd"/>
      <w:r w:rsidRPr="00D42A03">
        <w:rPr>
          <w:rFonts w:ascii="Times New Roman" w:hAnsi="Times New Roman" w:cs="Times New Roman"/>
        </w:rPr>
        <w:t xml:space="preserve"> e não celebrantes”.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12.4</w:t>
      </w:r>
      <w:r w:rsidRPr="00D42A03">
        <w:rPr>
          <w:rFonts w:ascii="Times New Roman" w:hAnsi="Times New Roman" w:cs="Times New Roman"/>
        </w:rPr>
        <w:t xml:space="preserve"> O Relatório Final de Execução do Objeto observará o Modelo constante do Anexo V da Resolução SEFAZ nº 2.733/2016, o qual deverá ser encaminhado por meio de Ofício e conter o seguinte: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lastRenderedPageBreak/>
        <w:t>a) demonstração do alcance das metas referentes ao período de que trata a prestação de contas;</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 b) descrição das ações desenvolvidas para o cumprimento do objeto;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c) documentos de comprovação do cumprimento do objeto;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d) documentos de comprovação do cumprimento da contrapartida, quando for o caso;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e) comprovante da devolução de eventual saldo remanescente; </w:t>
      </w:r>
    </w:p>
    <w:p w:rsidR="00D95F1B" w:rsidRPr="00D42A03" w:rsidRDefault="00D95F1B" w:rsidP="00D95F1B">
      <w:pPr>
        <w:ind w:firstLine="720"/>
        <w:jc w:val="both"/>
        <w:rPr>
          <w:rFonts w:ascii="Times New Roman" w:hAnsi="Times New Roman" w:cs="Times New Roman"/>
        </w:rPr>
      </w:pPr>
      <w:r w:rsidRPr="00D42A03">
        <w:rPr>
          <w:rFonts w:ascii="Times New Roman" w:hAnsi="Times New Roman" w:cs="Times New Roman"/>
        </w:rPr>
        <w:t xml:space="preserve">f) previsão de reserva de recursos para pagamento das verbas rescisórias de que trata do §3º do art. 41 do Decreto Estadual nº 14.494/16, quando for o caso.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12.5</w:t>
      </w:r>
      <w:r w:rsidRPr="00D42A03">
        <w:rPr>
          <w:rFonts w:ascii="Times New Roman" w:hAnsi="Times New Roman" w:cs="Times New Roman"/>
        </w:rPr>
        <w:t xml:space="preserve"> Na hipótese de não comprovação do alcance das metas ou quando houver evidência de existência de ato irregular, a ADMINISTRAÇÃO notificará a ORGANIZAÇÃO PARCERIA para que apresente, no prazo de 30 (trinta) dias, o Relatório Final de Execução Financeira, que deverá ser encaminhado por meio de Ofício e conter:</w:t>
      </w:r>
    </w:p>
    <w:p w:rsidR="00D95F1B" w:rsidRPr="00D42A03" w:rsidRDefault="00D95F1B" w:rsidP="00D95F1B">
      <w:pPr>
        <w:ind w:left="720"/>
        <w:jc w:val="both"/>
        <w:rPr>
          <w:rFonts w:ascii="Times New Roman" w:hAnsi="Times New Roman" w:cs="Times New Roman"/>
        </w:rPr>
      </w:pPr>
      <w:r w:rsidRPr="00D42A03">
        <w:rPr>
          <w:rFonts w:ascii="Times New Roman" w:hAnsi="Times New Roman" w:cs="Times New Roman"/>
        </w:rPr>
        <w:t xml:space="preserve"> a) a relação das receitas e despesas realizadas, inclusive dos rendimentos financeiros (Modelos do Anexo VI e VII da Resolução SEFAZ nº 2.733/2016); </w:t>
      </w:r>
    </w:p>
    <w:p w:rsidR="00D95F1B" w:rsidRPr="00D42A03" w:rsidRDefault="00D95F1B" w:rsidP="00D95F1B">
      <w:pPr>
        <w:ind w:left="720"/>
        <w:jc w:val="both"/>
        <w:rPr>
          <w:rFonts w:ascii="Times New Roman" w:hAnsi="Times New Roman" w:cs="Times New Roman"/>
        </w:rPr>
      </w:pPr>
      <w:r w:rsidRPr="00D42A03">
        <w:rPr>
          <w:rFonts w:ascii="Times New Roman" w:hAnsi="Times New Roman" w:cs="Times New Roman"/>
        </w:rPr>
        <w:t>b) o extrato da conta bancária específica;</w:t>
      </w:r>
    </w:p>
    <w:p w:rsidR="00D95F1B" w:rsidRPr="00D42A03" w:rsidRDefault="00D95F1B" w:rsidP="00D95F1B">
      <w:pPr>
        <w:ind w:left="720"/>
        <w:jc w:val="both"/>
        <w:rPr>
          <w:rFonts w:ascii="Times New Roman" w:hAnsi="Times New Roman" w:cs="Times New Roman"/>
        </w:rPr>
      </w:pPr>
      <w:r w:rsidRPr="00D42A03">
        <w:rPr>
          <w:rFonts w:ascii="Times New Roman" w:hAnsi="Times New Roman" w:cs="Times New Roman"/>
        </w:rPr>
        <w:t xml:space="preserve">c) a memória de cálculo do rateio das despesas, quando for o caso, a qual deverá conter a indicação do valor integral da despesa e o detalhamento da divisão dos custos, especificando a fonte de custeio de cada fração, com a identificação do número e do órgão ou da entidade parceria, vedada a duplicidade ou a sobreposição de fontes de recursos no custeio de uma mesma parcela da despesa; </w:t>
      </w:r>
    </w:p>
    <w:p w:rsidR="00D95F1B" w:rsidRPr="00D42A03" w:rsidRDefault="00D95F1B" w:rsidP="00D95F1B">
      <w:pPr>
        <w:ind w:left="720"/>
        <w:jc w:val="both"/>
        <w:rPr>
          <w:rFonts w:ascii="Times New Roman" w:hAnsi="Times New Roman" w:cs="Times New Roman"/>
        </w:rPr>
      </w:pPr>
      <w:r w:rsidRPr="00D42A03">
        <w:rPr>
          <w:rFonts w:ascii="Times New Roman" w:hAnsi="Times New Roman" w:cs="Times New Roman"/>
        </w:rPr>
        <w:t xml:space="preserve">d) a relação dos bens adquiridos, produzidos ou transformados, quando houver (Modelo do Anexo VIII da Resolução SEFAZ nº 2.733/2016); </w:t>
      </w:r>
    </w:p>
    <w:p w:rsidR="00D95F1B" w:rsidRPr="00D42A03" w:rsidRDefault="00D95F1B" w:rsidP="00D95F1B">
      <w:pPr>
        <w:ind w:left="720"/>
        <w:jc w:val="both"/>
        <w:rPr>
          <w:rFonts w:ascii="Times New Roman" w:hAnsi="Times New Roman" w:cs="Times New Roman"/>
        </w:rPr>
      </w:pPr>
      <w:r w:rsidRPr="00D42A03">
        <w:rPr>
          <w:rFonts w:ascii="Times New Roman" w:hAnsi="Times New Roman" w:cs="Times New Roman"/>
        </w:rPr>
        <w:t>e) cópias das notas e dos comprovantes fiscais ou dos recibos, inclusive dos holerites, com data do</w:t>
      </w:r>
      <w:r>
        <w:rPr>
          <w:rFonts w:ascii="Times New Roman" w:hAnsi="Times New Roman" w:cs="Times New Roman"/>
        </w:rPr>
        <w:t>s</w:t>
      </w:r>
      <w:r w:rsidRPr="00D42A03">
        <w:rPr>
          <w:rFonts w:ascii="Times New Roman" w:hAnsi="Times New Roman" w:cs="Times New Roman"/>
        </w:rPr>
        <w:t xml:space="preserve"> documentos, valor, dados da organização da sociedade civil e do fornecedor e a indicação do produto ou do serviço; </w:t>
      </w:r>
    </w:p>
    <w:p w:rsidR="00D95F1B" w:rsidRPr="00D42A03" w:rsidRDefault="00D95F1B" w:rsidP="00D95F1B">
      <w:pPr>
        <w:ind w:left="720"/>
        <w:jc w:val="both"/>
        <w:rPr>
          <w:rFonts w:ascii="Times New Roman" w:hAnsi="Times New Roman" w:cs="Times New Roman"/>
        </w:rPr>
      </w:pPr>
      <w:r w:rsidRPr="00D42A03">
        <w:rPr>
          <w:rFonts w:ascii="Times New Roman" w:hAnsi="Times New Roman" w:cs="Times New Roman"/>
        </w:rPr>
        <w:t xml:space="preserve">f) comprovação da contratação realizada nos termos do art. 35 do Decreto Estadual nº 14.494/16. 13.6 Os dados financeiros serão analisados com o intuito de estabelecer o nexo de causalidade entre a receita e a despesa realizada e serão glosados valores relacionados a metas e resultados descumpridos sem justificativa suficiente.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12.7</w:t>
      </w:r>
      <w:r w:rsidRPr="00D42A03">
        <w:rPr>
          <w:rFonts w:ascii="Times New Roman" w:hAnsi="Times New Roman" w:cs="Times New Roman"/>
        </w:rPr>
        <w:t xml:space="preserve"> A análise da Prestação de Contas Final pela ADMINISTRAÇÃO será formalizada por meio do Parecer Técnico Conclusivo, emitido pelo Gestor da Parceria, que embasará a decisão da autoridade competente e deverá conter as seguintes informações: </w:t>
      </w:r>
    </w:p>
    <w:p w:rsidR="00D95F1B" w:rsidRPr="00D42A03" w:rsidRDefault="00D95F1B" w:rsidP="00E707D7">
      <w:pPr>
        <w:ind w:left="720"/>
        <w:jc w:val="both"/>
        <w:rPr>
          <w:rFonts w:ascii="Times New Roman" w:hAnsi="Times New Roman" w:cs="Times New Roman"/>
        </w:rPr>
      </w:pPr>
      <w:r w:rsidRPr="00D42A03">
        <w:rPr>
          <w:rFonts w:ascii="Times New Roman" w:hAnsi="Times New Roman" w:cs="Times New Roman"/>
        </w:rPr>
        <w:t xml:space="preserve">a) verificação do cumprimento do objeto e do alcance das metas previstas no Plano de Trabalho, considerando os Relatórios </w:t>
      </w:r>
      <w:r w:rsidRPr="00D42A03">
        <w:rPr>
          <w:rFonts w:ascii="Times New Roman" w:hAnsi="Times New Roman" w:cs="Times New Roman"/>
        </w:rPr>
        <w:lastRenderedPageBreak/>
        <w:t xml:space="preserve">Parciais/Final de Execução do Objeto, Relatórios de Visitas Técnicas In Loco e Relatório Técnico de Monitoramento e Avaliação; </w:t>
      </w:r>
    </w:p>
    <w:p w:rsidR="00D95F1B" w:rsidRPr="00D42A03" w:rsidRDefault="00D95F1B" w:rsidP="00E707D7">
      <w:pPr>
        <w:ind w:left="720"/>
        <w:jc w:val="both"/>
        <w:rPr>
          <w:rFonts w:ascii="Times New Roman" w:hAnsi="Times New Roman" w:cs="Times New Roman"/>
        </w:rPr>
      </w:pPr>
      <w:r w:rsidRPr="00D42A03">
        <w:rPr>
          <w:rFonts w:ascii="Times New Roman" w:hAnsi="Times New Roman" w:cs="Times New Roman"/>
        </w:rPr>
        <w:t xml:space="preserve">b) avaliação dos efeitos da parceria, conforme § 1º do art. 58 do Decreto Estadual nº 14.494/16; </w:t>
      </w:r>
    </w:p>
    <w:p w:rsidR="00D95F1B" w:rsidRPr="00D42A03" w:rsidRDefault="00D95F1B" w:rsidP="00E707D7">
      <w:pPr>
        <w:ind w:left="720"/>
        <w:jc w:val="both"/>
        <w:rPr>
          <w:rFonts w:ascii="Times New Roman" w:hAnsi="Times New Roman" w:cs="Times New Roman"/>
        </w:rPr>
      </w:pPr>
      <w:r w:rsidRPr="00D42A03">
        <w:rPr>
          <w:rFonts w:ascii="Times New Roman" w:hAnsi="Times New Roman" w:cs="Times New Roman"/>
        </w:rPr>
        <w:t xml:space="preserve">c) Conclusão da análise pela: </w:t>
      </w:r>
    </w:p>
    <w:p w:rsidR="00D95F1B" w:rsidRPr="00D42A03" w:rsidRDefault="00D95F1B" w:rsidP="00D95F1B">
      <w:pPr>
        <w:ind w:left="1620"/>
        <w:jc w:val="both"/>
        <w:rPr>
          <w:rFonts w:ascii="Times New Roman" w:hAnsi="Times New Roman" w:cs="Times New Roman"/>
        </w:rPr>
      </w:pPr>
      <w:r w:rsidRPr="00D42A03">
        <w:rPr>
          <w:rFonts w:ascii="Times New Roman" w:hAnsi="Times New Roman" w:cs="Times New Roman"/>
        </w:rPr>
        <w:t>- aprovação das contas: quando constatado o cumprimento do objeto e das metas;</w:t>
      </w:r>
      <w:proofErr w:type="gramStart"/>
      <w:r w:rsidRPr="00D42A03">
        <w:rPr>
          <w:rFonts w:ascii="Times New Roman" w:hAnsi="Times New Roman" w:cs="Times New Roman"/>
        </w:rPr>
        <w:t xml:space="preserve">  </w:t>
      </w:r>
    </w:p>
    <w:p w:rsidR="00D95F1B" w:rsidRPr="00D42A03" w:rsidRDefault="00D95F1B" w:rsidP="00D95F1B">
      <w:pPr>
        <w:ind w:left="1620"/>
        <w:jc w:val="both"/>
        <w:rPr>
          <w:rFonts w:ascii="Times New Roman" w:hAnsi="Times New Roman" w:cs="Times New Roman"/>
        </w:rPr>
      </w:pPr>
      <w:proofErr w:type="gramEnd"/>
      <w:r w:rsidRPr="00D42A03">
        <w:rPr>
          <w:rFonts w:ascii="Times New Roman" w:hAnsi="Times New Roman" w:cs="Times New Roman"/>
        </w:rPr>
        <w:t xml:space="preserve">- aprovação das contas com ressalva: quando, apesar do cumprimento do objeto e das metas, for constatada impropriedade ou qualquer outra falta de natureza formal que não resulte em dano ao erário; </w:t>
      </w:r>
    </w:p>
    <w:p w:rsidR="00D95F1B" w:rsidRPr="00D42A03" w:rsidRDefault="00D95F1B" w:rsidP="00D95F1B">
      <w:pPr>
        <w:ind w:left="1620"/>
        <w:jc w:val="both"/>
        <w:rPr>
          <w:rFonts w:ascii="Times New Roman" w:hAnsi="Times New Roman" w:cs="Times New Roman"/>
        </w:rPr>
      </w:pPr>
      <w:r w:rsidRPr="00D42A03">
        <w:rPr>
          <w:rFonts w:ascii="Times New Roman" w:hAnsi="Times New Roman" w:cs="Times New Roman"/>
        </w:rPr>
        <w:t xml:space="preserve">-rejeição das contas: quando houver omissão no dever de prestar contas, descumprimento injustificado do objeto, dano ao erário ou desfalque ou desvio de dinheiro, bens ou valores públicos.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12.8</w:t>
      </w:r>
      <w:r w:rsidRPr="00D42A03">
        <w:rPr>
          <w:rFonts w:ascii="Times New Roman" w:hAnsi="Times New Roman" w:cs="Times New Roman"/>
        </w:rPr>
        <w:t xml:space="preserve"> Após decisão acerca da Prestação de Contas Final, o Gestor da Parceria notificará a ORGANIZAÇÃO PARCEIRA para, no prazo de 30 dias, sanar a irregularidade/cumprir a obrigação ou apresentar recurso à autoridade que proferiu a decisão final. </w:t>
      </w:r>
    </w:p>
    <w:p w:rsidR="00D95F1B" w:rsidRPr="00D42A03" w:rsidRDefault="00D95F1B" w:rsidP="00D95F1B">
      <w:pPr>
        <w:jc w:val="both"/>
        <w:rPr>
          <w:rFonts w:ascii="Times New Roman" w:hAnsi="Times New Roman" w:cs="Times New Roman"/>
        </w:rPr>
      </w:pPr>
      <w:proofErr w:type="gramStart"/>
      <w:r w:rsidRPr="00D42A03">
        <w:rPr>
          <w:rFonts w:ascii="Times New Roman" w:hAnsi="Times New Roman" w:cs="Times New Roman"/>
          <w:b/>
        </w:rPr>
        <w:t>12.9</w:t>
      </w:r>
      <w:r w:rsidRPr="00D42A03">
        <w:rPr>
          <w:rFonts w:ascii="Times New Roman" w:hAnsi="Times New Roman" w:cs="Times New Roman"/>
        </w:rPr>
        <w:t xml:space="preserve"> Exaurida</w:t>
      </w:r>
      <w:proofErr w:type="gramEnd"/>
      <w:r w:rsidRPr="00D42A03">
        <w:rPr>
          <w:rFonts w:ascii="Times New Roman" w:hAnsi="Times New Roman" w:cs="Times New Roman"/>
        </w:rPr>
        <w:t xml:space="preserve"> a fase recursal, o Gestor da Parceria deverá: </w:t>
      </w:r>
    </w:p>
    <w:p w:rsidR="00D95F1B" w:rsidRPr="00D42A03" w:rsidRDefault="00D95F1B" w:rsidP="00E707D7">
      <w:pPr>
        <w:ind w:left="720"/>
        <w:jc w:val="both"/>
        <w:rPr>
          <w:rFonts w:ascii="Times New Roman" w:hAnsi="Times New Roman" w:cs="Times New Roman"/>
        </w:rPr>
      </w:pPr>
      <w:r w:rsidRPr="00D42A03">
        <w:rPr>
          <w:rFonts w:ascii="Times New Roman" w:hAnsi="Times New Roman" w:cs="Times New Roman"/>
        </w:rPr>
        <w:t xml:space="preserve">a) no caso de aprovação com ressalva: registrar na plataforma eletrônica (quando houver) as causas da ressalva. Tal ato terá função preventiva e será considerado na eventual aplicação de sanções previstas na legislação; </w:t>
      </w:r>
    </w:p>
    <w:p w:rsidR="00D95F1B" w:rsidRPr="00D42A03" w:rsidRDefault="00D95F1B" w:rsidP="00E707D7">
      <w:pPr>
        <w:ind w:left="720"/>
        <w:jc w:val="both"/>
        <w:rPr>
          <w:rFonts w:ascii="Times New Roman" w:hAnsi="Times New Roman" w:cs="Times New Roman"/>
        </w:rPr>
      </w:pPr>
      <w:r w:rsidRPr="00D42A03">
        <w:rPr>
          <w:rFonts w:ascii="Times New Roman" w:hAnsi="Times New Roman" w:cs="Times New Roman"/>
        </w:rPr>
        <w:t xml:space="preserve">b) no caso de rejeição: notificar a ORGANIZAÇÃO PARCEIRA para, no prazo de 30 dias, devolver os recursos relacionados à irregularidade, inexecução apurada ou prestação de contas não apresentada ou solicitar o ressarcimento ao erário por meio de “Ações Compensatórias de Interesse Público”.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12.10</w:t>
      </w:r>
      <w:r w:rsidRPr="00D42A03">
        <w:rPr>
          <w:rFonts w:ascii="Times New Roman" w:hAnsi="Times New Roman" w:cs="Times New Roman"/>
        </w:rPr>
        <w:t xml:space="preserve"> O não ressarcimento dos recursos pela ORGANIZAÇÃO PARCEIRA ensejará a instauração da Tomada de Contas Especial e o registro da rejeição da prestação de contas e de suas causas na plataforma eletrônica (quando houver) e no Sistema de Planejamento e Finanças do Estado. </w:t>
      </w:r>
    </w:p>
    <w:p w:rsidR="00D95F1B" w:rsidRPr="00D42A03" w:rsidRDefault="00D95F1B" w:rsidP="00D95F1B">
      <w:pPr>
        <w:jc w:val="both"/>
        <w:rPr>
          <w:rFonts w:ascii="Times New Roman" w:hAnsi="Times New Roman" w:cs="Times New Roman"/>
        </w:rPr>
      </w:pPr>
      <w:r w:rsidRPr="00D42A03">
        <w:rPr>
          <w:rFonts w:ascii="Times New Roman" w:hAnsi="Times New Roman" w:cs="Times New Roman"/>
          <w:b/>
        </w:rPr>
        <w:t>12.11</w:t>
      </w:r>
      <w:r w:rsidRPr="00D42A03">
        <w:rPr>
          <w:rFonts w:ascii="Times New Roman" w:hAnsi="Times New Roman" w:cs="Times New Roman"/>
        </w:rPr>
        <w:t xml:space="preserve"> O prazo de análise da Prestação de Contas Final pela ADMINISTRAÇÃO será de XX (estabelecer o prazo, observando o art. 73 do Decreto Estadual nº 14.494/16), contados da apresentação do Relatório Final de Execução do Objeto, podendo ser prorrogado por igual período, desde que não ultrapasse o limite do art. 73 do Decreto Estadual nº 14.494/16. 13.12 Os débitos a serem restituídos pela ORGANIZAÇÃO PARCEIRA serão apurados mediante atualização monetária, acrescido de juros calculados conforme art. 74 do Decreto Estadual nº 14.494/16. </w:t>
      </w:r>
    </w:p>
    <w:p w:rsidR="00D95F1B" w:rsidRPr="00D42A03" w:rsidRDefault="00D95F1B" w:rsidP="00D95F1B">
      <w:pPr>
        <w:jc w:val="both"/>
        <w:rPr>
          <w:rFonts w:ascii="Times New Roman" w:hAnsi="Times New Roman" w:cs="Times New Roman"/>
          <w:b/>
        </w:rPr>
      </w:pPr>
      <w:r w:rsidRPr="00D42A03">
        <w:rPr>
          <w:rFonts w:ascii="Times New Roman" w:hAnsi="Times New Roman" w:cs="Times New Roman"/>
          <w:b/>
        </w:rPr>
        <w:t xml:space="preserve">CLÁUSULA DÉCIMA TERCEIRA – DA RESTITUIÇÃO DOS RECURSOS: </w:t>
      </w:r>
    </w:p>
    <w:p w:rsidR="00D95F1B" w:rsidRPr="00D42A03" w:rsidRDefault="00D95F1B" w:rsidP="00E707D7">
      <w:pPr>
        <w:jc w:val="both"/>
        <w:rPr>
          <w:rFonts w:ascii="Times New Roman" w:hAnsi="Times New Roman" w:cs="Times New Roman"/>
        </w:rPr>
      </w:pPr>
      <w:r w:rsidRPr="00D42A03">
        <w:rPr>
          <w:rFonts w:ascii="Times New Roman" w:hAnsi="Times New Roman" w:cs="Times New Roman"/>
          <w:b/>
        </w:rPr>
        <w:lastRenderedPageBreak/>
        <w:t>13.1</w:t>
      </w:r>
      <w:r w:rsidRPr="00D42A03">
        <w:rPr>
          <w:rFonts w:ascii="Times New Roman" w:hAnsi="Times New Roman" w:cs="Times New Roman"/>
        </w:rPr>
        <w:t xml:space="preserve"> Por ocasião da </w:t>
      </w:r>
      <w:r w:rsidRPr="00E707D7">
        <w:rPr>
          <w:rFonts w:ascii="Times New Roman" w:hAnsi="Times New Roman" w:cs="Times New Roman"/>
          <w:b/>
        </w:rPr>
        <w:t>conclusão</w:t>
      </w:r>
      <w:r w:rsidRPr="00D42A03">
        <w:rPr>
          <w:rFonts w:ascii="Times New Roman" w:hAnsi="Times New Roman" w:cs="Times New Roman"/>
        </w:rPr>
        <w:t xml:space="preserve">, denúncia, rescisão ou extinção da parceria, os saldos financeiros remanescentes, inclusive os provenientes das receitas obtidas das aplicações financeiras, serão devolvidos à ADMINISTRAÇÃO no prazo improrrogável de 30 (trinta) dias da data de ocorrência da situação, </w:t>
      </w:r>
      <w:proofErr w:type="gramStart"/>
      <w:r w:rsidRPr="00D42A03">
        <w:rPr>
          <w:rFonts w:ascii="Times New Roman" w:hAnsi="Times New Roman" w:cs="Times New Roman"/>
        </w:rPr>
        <w:t>sob pena</w:t>
      </w:r>
      <w:proofErr w:type="gramEnd"/>
      <w:r w:rsidRPr="00D42A03">
        <w:rPr>
          <w:rFonts w:ascii="Times New Roman" w:hAnsi="Times New Roman" w:cs="Times New Roman"/>
        </w:rPr>
        <w:t xml:space="preserve"> de imediata instauração de Tomada de Contas Especial do responsável. </w:t>
      </w:r>
    </w:p>
    <w:p w:rsidR="00D95F1B" w:rsidRPr="00D42A03" w:rsidRDefault="00D95F1B" w:rsidP="00E707D7">
      <w:pPr>
        <w:jc w:val="both"/>
        <w:rPr>
          <w:rFonts w:ascii="Times New Roman" w:hAnsi="Times New Roman" w:cs="Times New Roman"/>
          <w:b/>
        </w:rPr>
      </w:pPr>
      <w:r w:rsidRPr="00D42A03">
        <w:rPr>
          <w:rFonts w:ascii="Times New Roman" w:hAnsi="Times New Roman" w:cs="Times New Roman"/>
          <w:b/>
        </w:rPr>
        <w:t>CLÁUSULA DÉCIMA QUARTA - DA TITULARIDADE DOS BENS REMANESCENTES:</w:t>
      </w:r>
    </w:p>
    <w:p w:rsidR="00D95F1B" w:rsidRPr="00D42A03" w:rsidRDefault="00D95F1B" w:rsidP="00E707D7">
      <w:pPr>
        <w:jc w:val="both"/>
        <w:rPr>
          <w:rFonts w:ascii="Times New Roman" w:hAnsi="Times New Roman" w:cs="Times New Roman"/>
        </w:rPr>
      </w:pPr>
      <w:r w:rsidRPr="00D42A03">
        <w:rPr>
          <w:rFonts w:ascii="Times New Roman" w:hAnsi="Times New Roman" w:cs="Times New Roman"/>
          <w:b/>
        </w:rPr>
        <w:t>14.1</w:t>
      </w:r>
      <w:r w:rsidRPr="00D42A03">
        <w:rPr>
          <w:rFonts w:ascii="Times New Roman" w:hAnsi="Times New Roman" w:cs="Times New Roman"/>
        </w:rPr>
        <w:t xml:space="preserve"> Os bens </w:t>
      </w:r>
      <w:r w:rsidRPr="00E707D7">
        <w:rPr>
          <w:rFonts w:ascii="Times New Roman" w:hAnsi="Times New Roman" w:cs="Times New Roman"/>
          <w:b/>
        </w:rPr>
        <w:t>remanescentes</w:t>
      </w:r>
      <w:r w:rsidRPr="00D42A03">
        <w:rPr>
          <w:rFonts w:ascii="Times New Roman" w:hAnsi="Times New Roman" w:cs="Times New Roman"/>
        </w:rPr>
        <w:t xml:space="preserve"> na data da conclusão ou extinção deste Termo e, que em razão deste, houverem sido adquiridos, produzidos ou transformados com os recursos transferidos, serão de titularidade (inserir uma das previsões abaixo, conforme decisão da ADMINISTRAÇÃO):</w:t>
      </w:r>
      <w:proofErr w:type="gramStart"/>
      <w:r w:rsidRPr="00D42A03">
        <w:rPr>
          <w:rFonts w:ascii="Times New Roman" w:hAnsi="Times New Roman" w:cs="Times New Roman"/>
        </w:rPr>
        <w:t xml:space="preserve">  </w:t>
      </w:r>
      <w:proofErr w:type="gramEnd"/>
      <w:r w:rsidRPr="00D42A03">
        <w:rPr>
          <w:rFonts w:ascii="Times New Roman" w:hAnsi="Times New Roman" w:cs="Times New Roman"/>
        </w:rPr>
        <w:t xml:space="preserve">da Administração Pública, para continuidade do objeto pactuado, seja por execução direta ou por meio da celebração de nova Parceria, devendo o bem ser disponibilizado para retirada em até 90 (noventa) dias após a data de apresentação da prestação de contas final. OU da OSC, para continuidade da execução de suas ações de interesse social. </w:t>
      </w:r>
    </w:p>
    <w:p w:rsidR="00D95F1B" w:rsidRPr="00D42A03" w:rsidRDefault="00D95F1B" w:rsidP="00E707D7">
      <w:pPr>
        <w:jc w:val="both"/>
        <w:rPr>
          <w:rFonts w:ascii="Times New Roman" w:hAnsi="Times New Roman" w:cs="Times New Roman"/>
        </w:rPr>
      </w:pPr>
      <w:r w:rsidRPr="00D42A03">
        <w:rPr>
          <w:rFonts w:ascii="Times New Roman" w:hAnsi="Times New Roman" w:cs="Times New Roman"/>
          <w:b/>
        </w:rPr>
        <w:t>14.2</w:t>
      </w:r>
      <w:r w:rsidRPr="00D42A03">
        <w:rPr>
          <w:rFonts w:ascii="Times New Roman" w:hAnsi="Times New Roman" w:cs="Times New Roman"/>
        </w:rPr>
        <w:t xml:space="preserve"> Havendo dissolução da ORGANIZAÇÃO, durante a vigência desta Parceria: </w:t>
      </w:r>
    </w:p>
    <w:p w:rsidR="00D95F1B" w:rsidRPr="00D42A03" w:rsidRDefault="00D95F1B" w:rsidP="00E707D7">
      <w:pPr>
        <w:ind w:left="720"/>
        <w:jc w:val="both"/>
        <w:rPr>
          <w:rFonts w:ascii="Times New Roman" w:hAnsi="Times New Roman" w:cs="Times New Roman"/>
        </w:rPr>
      </w:pPr>
      <w:r w:rsidRPr="00D42A03">
        <w:rPr>
          <w:rFonts w:ascii="Times New Roman" w:hAnsi="Times New Roman" w:cs="Times New Roman"/>
        </w:rPr>
        <w:t xml:space="preserve">a) os bens remanescentes deverão ser retirados pela ADMINISTRAÇÃO, no prazo de até 90 (noventa) dias, contado da data da notificação da dissolução, quando a titularidade for da ADMINISTRAÇÃO; </w:t>
      </w:r>
      <w:proofErr w:type="gramStart"/>
      <w:r w:rsidRPr="00D42A03">
        <w:rPr>
          <w:rFonts w:ascii="Times New Roman" w:hAnsi="Times New Roman" w:cs="Times New Roman"/>
        </w:rPr>
        <w:t>ou</w:t>
      </w:r>
      <w:proofErr w:type="gramEnd"/>
      <w:r w:rsidRPr="00D42A03">
        <w:rPr>
          <w:rFonts w:ascii="Times New Roman" w:hAnsi="Times New Roman" w:cs="Times New Roman"/>
        </w:rPr>
        <w:t xml:space="preserve"> </w:t>
      </w:r>
    </w:p>
    <w:p w:rsidR="00D95F1B" w:rsidRPr="00D42A03" w:rsidRDefault="00D95F1B" w:rsidP="00E707D7">
      <w:pPr>
        <w:ind w:left="720"/>
        <w:jc w:val="both"/>
        <w:rPr>
          <w:rFonts w:ascii="Times New Roman" w:hAnsi="Times New Roman" w:cs="Times New Roman"/>
        </w:rPr>
      </w:pPr>
      <w:r w:rsidRPr="00D42A03">
        <w:rPr>
          <w:rFonts w:ascii="Times New Roman" w:hAnsi="Times New Roman" w:cs="Times New Roman"/>
        </w:rPr>
        <w:t xml:space="preserve">b) o valor pelo qual os bens remanescentes foram adquiridos deverá ser computado no cálculo do valor a ser ressarcido, quando a titularidade for da ORGANIZAÇÃO. </w:t>
      </w:r>
    </w:p>
    <w:p w:rsidR="00D95F1B" w:rsidRPr="00D42A03" w:rsidRDefault="00D95F1B" w:rsidP="00E707D7">
      <w:pPr>
        <w:jc w:val="both"/>
        <w:rPr>
          <w:rFonts w:ascii="Times New Roman" w:hAnsi="Times New Roman" w:cs="Times New Roman"/>
        </w:rPr>
      </w:pPr>
      <w:r w:rsidRPr="00D42A03">
        <w:rPr>
          <w:rFonts w:ascii="Times New Roman" w:hAnsi="Times New Roman" w:cs="Times New Roman"/>
          <w:b/>
        </w:rPr>
        <w:t>14.3</w:t>
      </w:r>
      <w:r w:rsidRPr="00D42A03">
        <w:rPr>
          <w:rFonts w:ascii="Times New Roman" w:hAnsi="Times New Roman" w:cs="Times New Roman"/>
        </w:rPr>
        <w:t xml:space="preserve"> Caso a Prestação de Contas Final seja rejeitada, a titularidade dos bens remanescentes permanecerá com a ORGANIZAÇÃO, observados os seguintes procedimentos: </w:t>
      </w:r>
    </w:p>
    <w:p w:rsidR="00D95F1B" w:rsidRPr="00D42A03" w:rsidRDefault="00D95F1B" w:rsidP="00E707D7">
      <w:pPr>
        <w:ind w:left="720"/>
        <w:jc w:val="both"/>
        <w:rPr>
          <w:rFonts w:ascii="Times New Roman" w:hAnsi="Times New Roman" w:cs="Times New Roman"/>
        </w:rPr>
      </w:pPr>
      <w:r w:rsidRPr="00D42A03">
        <w:rPr>
          <w:rFonts w:ascii="Times New Roman" w:hAnsi="Times New Roman" w:cs="Times New Roman"/>
        </w:rPr>
        <w:t xml:space="preserve">a) não será exigido ressarcimento do valor relativo ao bem adquirido quando a motivação da rejeição não estiver relacionada ao seu uso ou à sua aquisição; </w:t>
      </w:r>
      <w:proofErr w:type="gramStart"/>
      <w:r w:rsidRPr="00D42A03">
        <w:rPr>
          <w:rFonts w:ascii="Times New Roman" w:hAnsi="Times New Roman" w:cs="Times New Roman"/>
        </w:rPr>
        <w:t>ou</w:t>
      </w:r>
      <w:proofErr w:type="gramEnd"/>
    </w:p>
    <w:p w:rsidR="00D95F1B" w:rsidRPr="00D42A03" w:rsidRDefault="00D95F1B" w:rsidP="00E707D7">
      <w:pPr>
        <w:ind w:left="720"/>
        <w:jc w:val="both"/>
        <w:rPr>
          <w:rFonts w:ascii="Times New Roman" w:hAnsi="Times New Roman" w:cs="Times New Roman"/>
        </w:rPr>
      </w:pPr>
      <w:r w:rsidRPr="00D42A03">
        <w:rPr>
          <w:rFonts w:ascii="Times New Roman" w:hAnsi="Times New Roman" w:cs="Times New Roman"/>
        </w:rPr>
        <w:t xml:space="preserve"> b) o valor pelo qual o bem remanescente foi adquirido deverá ser computado no cálculo do dano ao erário a ser ressarcido, quando a motivação da rejeição estiver relacionada ao seu uso ou à sua aquisição. </w:t>
      </w:r>
    </w:p>
    <w:p w:rsidR="00D95F1B" w:rsidRPr="00D42A03" w:rsidRDefault="00D95F1B" w:rsidP="00E707D7">
      <w:pPr>
        <w:jc w:val="both"/>
        <w:rPr>
          <w:rFonts w:ascii="Times New Roman" w:hAnsi="Times New Roman" w:cs="Times New Roman"/>
        </w:rPr>
      </w:pPr>
      <w:r w:rsidRPr="00D42A03">
        <w:rPr>
          <w:rFonts w:ascii="Times New Roman" w:hAnsi="Times New Roman" w:cs="Times New Roman"/>
          <w:b/>
        </w:rPr>
        <w:t xml:space="preserve">CLÁUSULA </w:t>
      </w:r>
      <w:r w:rsidRPr="00D535AE">
        <w:rPr>
          <w:rFonts w:ascii="Times New Roman" w:hAnsi="Times New Roman" w:cs="Times New Roman"/>
          <w:b/>
        </w:rPr>
        <w:t>DÉCIMA</w:t>
      </w:r>
      <w:r w:rsidRPr="00D42A03">
        <w:rPr>
          <w:rFonts w:ascii="Times New Roman" w:hAnsi="Times New Roman" w:cs="Times New Roman"/>
          <w:b/>
        </w:rPr>
        <w:t xml:space="preserve"> QUINTA – DA PROPRIEDADE INTELECTUAL:</w:t>
      </w:r>
      <w:r w:rsidRPr="00D42A03">
        <w:rPr>
          <w:rFonts w:ascii="Times New Roman" w:hAnsi="Times New Roman" w:cs="Times New Roman"/>
        </w:rPr>
        <w:t xml:space="preserve"> quando a execução da Parceria resultar na produção de bem submetido ao regime jurídico relativo à propriedade intelectual, deverá ser </w:t>
      </w:r>
      <w:proofErr w:type="gramStart"/>
      <w:r w:rsidRPr="00D42A03">
        <w:rPr>
          <w:rFonts w:ascii="Times New Roman" w:hAnsi="Times New Roman" w:cs="Times New Roman"/>
        </w:rPr>
        <w:t>estabelecido nesta Cláusula a definição</w:t>
      </w:r>
      <w:proofErr w:type="gramEnd"/>
      <w:r w:rsidRPr="00D42A03">
        <w:rPr>
          <w:rFonts w:ascii="Times New Roman" w:hAnsi="Times New Roman" w:cs="Times New Roman"/>
        </w:rPr>
        <w:t xml:space="preserve"> sobre a sua titularidade e o seu direito de uso, o tempo e o prazo da licença, as modalidades de utilização e a indicação quanto ao alcance da licença, observado o interesse público e disposto na Lei Federal nº 9.610/98 e Lei Federal nº 9.279/96). </w:t>
      </w:r>
    </w:p>
    <w:p w:rsidR="00D95F1B" w:rsidRPr="00D42A03" w:rsidRDefault="00D95F1B" w:rsidP="00E707D7">
      <w:pPr>
        <w:jc w:val="both"/>
        <w:rPr>
          <w:rFonts w:ascii="Times New Roman" w:hAnsi="Times New Roman" w:cs="Times New Roman"/>
          <w:b/>
        </w:rPr>
      </w:pPr>
      <w:r w:rsidRPr="00D42A03">
        <w:rPr>
          <w:rFonts w:ascii="Times New Roman" w:hAnsi="Times New Roman" w:cs="Times New Roman"/>
          <w:b/>
        </w:rPr>
        <w:t xml:space="preserve">CLÁUSULA </w:t>
      </w:r>
      <w:r w:rsidRPr="00D535AE">
        <w:rPr>
          <w:rFonts w:ascii="Times New Roman" w:hAnsi="Times New Roman" w:cs="Times New Roman"/>
          <w:b/>
        </w:rPr>
        <w:t>DÉCIMA</w:t>
      </w:r>
      <w:r w:rsidRPr="00D42A03">
        <w:rPr>
          <w:rFonts w:ascii="Times New Roman" w:hAnsi="Times New Roman" w:cs="Times New Roman"/>
          <w:b/>
        </w:rPr>
        <w:t xml:space="preserve"> SEXTA - DO CONTROLE: </w:t>
      </w:r>
    </w:p>
    <w:p w:rsidR="00D95F1B" w:rsidRPr="00D42A03" w:rsidRDefault="00D95F1B" w:rsidP="00D95F1B">
      <w:pPr>
        <w:ind w:left="720"/>
        <w:jc w:val="both"/>
        <w:rPr>
          <w:rFonts w:ascii="Times New Roman" w:hAnsi="Times New Roman" w:cs="Times New Roman"/>
        </w:rPr>
      </w:pPr>
      <w:r w:rsidRPr="00D42A03">
        <w:rPr>
          <w:rFonts w:ascii="Times New Roman" w:hAnsi="Times New Roman" w:cs="Times New Roman"/>
        </w:rPr>
        <w:t xml:space="preserve">É garantido o livre acesso dos agentes da ADMINISTRAÇÃO, do controle interno e do Tribunal de Contas correspondente aos processos, </w:t>
      </w:r>
      <w:r w:rsidRPr="00D42A03">
        <w:rPr>
          <w:rFonts w:ascii="Times New Roman" w:hAnsi="Times New Roman" w:cs="Times New Roman"/>
        </w:rPr>
        <w:lastRenderedPageBreak/>
        <w:t xml:space="preserve">aos documentos e às informações relacionadas a esta Parceria, bem como aos locais de execução do objeto. </w:t>
      </w:r>
    </w:p>
    <w:p w:rsidR="00D95F1B" w:rsidRPr="00D42A03" w:rsidRDefault="00D95F1B" w:rsidP="00E707D7">
      <w:pPr>
        <w:jc w:val="both"/>
        <w:rPr>
          <w:rFonts w:ascii="Times New Roman" w:hAnsi="Times New Roman" w:cs="Times New Roman"/>
        </w:rPr>
      </w:pPr>
      <w:r w:rsidRPr="00D42A03">
        <w:rPr>
          <w:rFonts w:ascii="Times New Roman" w:hAnsi="Times New Roman" w:cs="Times New Roman"/>
          <w:b/>
        </w:rPr>
        <w:t xml:space="preserve">CLÁUSULA DÉCIMA </w:t>
      </w:r>
      <w:r w:rsidRPr="00D535AE">
        <w:rPr>
          <w:rFonts w:ascii="Times New Roman" w:hAnsi="Times New Roman" w:cs="Times New Roman"/>
          <w:b/>
        </w:rPr>
        <w:t>SÉTIMA</w:t>
      </w:r>
      <w:r w:rsidRPr="00D42A03">
        <w:rPr>
          <w:rFonts w:ascii="Times New Roman" w:hAnsi="Times New Roman" w:cs="Times New Roman"/>
          <w:b/>
        </w:rPr>
        <w:t xml:space="preserve"> – DA ALTERAÇÃO DO TERMO DE XX</w:t>
      </w:r>
      <w:r w:rsidRPr="00D42A03">
        <w:rPr>
          <w:rFonts w:ascii="Times New Roman" w:hAnsi="Times New Roman" w:cs="Times New Roman"/>
        </w:rPr>
        <w:t xml:space="preserve"> (especificar qual o tipo de parceria – Fomento ou Colaboração</w:t>
      </w:r>
      <w:r w:rsidRPr="00D42A03">
        <w:rPr>
          <w:rFonts w:ascii="Times New Roman" w:hAnsi="Times New Roman" w:cs="Times New Roman"/>
          <w:b/>
        </w:rPr>
        <w:t>) OU DO PLANO DE TRABALHO</w:t>
      </w:r>
      <w:r w:rsidRPr="00D42A03">
        <w:rPr>
          <w:rFonts w:ascii="Times New Roman" w:hAnsi="Times New Roman" w:cs="Times New Roman"/>
        </w:rPr>
        <w:t xml:space="preserve">: </w:t>
      </w:r>
    </w:p>
    <w:p w:rsidR="00D95F1B" w:rsidRPr="00D42A03" w:rsidRDefault="00D95F1B" w:rsidP="00E707D7">
      <w:pPr>
        <w:jc w:val="both"/>
        <w:rPr>
          <w:rFonts w:ascii="Times New Roman" w:hAnsi="Times New Roman" w:cs="Times New Roman"/>
        </w:rPr>
      </w:pPr>
      <w:r w:rsidRPr="00D42A03">
        <w:rPr>
          <w:rFonts w:ascii="Times New Roman" w:hAnsi="Times New Roman" w:cs="Times New Roman"/>
          <w:b/>
        </w:rPr>
        <w:t>17.1</w:t>
      </w:r>
      <w:r w:rsidRPr="00D42A03">
        <w:rPr>
          <w:rFonts w:ascii="Times New Roman" w:hAnsi="Times New Roman" w:cs="Times New Roman"/>
        </w:rPr>
        <w:t xml:space="preserve"> A ADMINISTRAÇÃO poderá autorizar ou propor a alteração deste Termo de XX (especificar qual o tipo de parceria – Fomento ou Colaboração) ou do Plano de Trabalho que lhe é parte integrante, após, respectivamente, solicitação fundamentada da ORGANIZAÇÃO PARCEIRA ou sua anuência, desde que não haja alteração de seu objeto, nas situações abaixo e da seguinte forma:</w:t>
      </w:r>
    </w:p>
    <w:p w:rsidR="00D95F1B" w:rsidRPr="00D42A03" w:rsidRDefault="00D95F1B" w:rsidP="00D95F1B">
      <w:pPr>
        <w:ind w:left="720"/>
        <w:jc w:val="both"/>
        <w:rPr>
          <w:rFonts w:ascii="Times New Roman" w:hAnsi="Times New Roman" w:cs="Times New Roman"/>
        </w:rPr>
      </w:pPr>
      <w:r w:rsidRPr="00D42A03">
        <w:rPr>
          <w:rFonts w:ascii="Times New Roman" w:hAnsi="Times New Roman" w:cs="Times New Roman"/>
        </w:rPr>
        <w:t xml:space="preserve"> I – por Termo Aditivo à parceria para: </w:t>
      </w:r>
    </w:p>
    <w:p w:rsidR="00D95F1B" w:rsidRPr="00D42A03" w:rsidRDefault="00D95F1B" w:rsidP="00D95F1B">
      <w:pPr>
        <w:ind w:left="720" w:firstLine="720"/>
        <w:jc w:val="both"/>
        <w:rPr>
          <w:rFonts w:ascii="Times New Roman" w:hAnsi="Times New Roman" w:cs="Times New Roman"/>
        </w:rPr>
      </w:pPr>
      <w:r w:rsidRPr="00D42A03">
        <w:rPr>
          <w:rFonts w:ascii="Times New Roman" w:hAnsi="Times New Roman" w:cs="Times New Roman"/>
        </w:rPr>
        <w:t xml:space="preserve">a) ampliação de até trinta por cento do valor global; </w:t>
      </w:r>
    </w:p>
    <w:p w:rsidR="00D95F1B" w:rsidRPr="00D42A03" w:rsidRDefault="00D95F1B" w:rsidP="00D95F1B">
      <w:pPr>
        <w:ind w:left="720" w:firstLine="720"/>
        <w:jc w:val="both"/>
        <w:rPr>
          <w:rFonts w:ascii="Times New Roman" w:hAnsi="Times New Roman" w:cs="Times New Roman"/>
        </w:rPr>
      </w:pPr>
      <w:r w:rsidRPr="00D42A03">
        <w:rPr>
          <w:rFonts w:ascii="Times New Roman" w:hAnsi="Times New Roman" w:cs="Times New Roman"/>
        </w:rPr>
        <w:t xml:space="preserve">b) redução do valor global, sem limitação de montante; </w:t>
      </w:r>
    </w:p>
    <w:p w:rsidR="00D95F1B" w:rsidRPr="00D42A03" w:rsidRDefault="00D95F1B" w:rsidP="00D95F1B">
      <w:pPr>
        <w:ind w:left="720" w:firstLine="720"/>
        <w:jc w:val="both"/>
        <w:rPr>
          <w:rFonts w:ascii="Times New Roman" w:hAnsi="Times New Roman" w:cs="Times New Roman"/>
        </w:rPr>
      </w:pPr>
      <w:r w:rsidRPr="00D42A03">
        <w:rPr>
          <w:rFonts w:ascii="Times New Roman" w:hAnsi="Times New Roman" w:cs="Times New Roman"/>
        </w:rPr>
        <w:t xml:space="preserve">c) prorrogação da vigência, observados os limites do art. 21 do Decreto Estadual nº 14.494/16; </w:t>
      </w:r>
    </w:p>
    <w:p w:rsidR="00D95F1B" w:rsidRPr="00D42A03" w:rsidRDefault="00D95F1B" w:rsidP="00D95F1B">
      <w:pPr>
        <w:ind w:left="720" w:firstLine="720"/>
        <w:jc w:val="both"/>
        <w:rPr>
          <w:rFonts w:ascii="Times New Roman" w:hAnsi="Times New Roman" w:cs="Times New Roman"/>
        </w:rPr>
      </w:pPr>
      <w:r w:rsidRPr="00D42A03">
        <w:rPr>
          <w:rFonts w:ascii="Times New Roman" w:hAnsi="Times New Roman" w:cs="Times New Roman"/>
        </w:rPr>
        <w:t xml:space="preserve">d) alteração da destinação dos bens remanescentes. </w:t>
      </w:r>
    </w:p>
    <w:p w:rsidR="00D95F1B" w:rsidRPr="00D42A03" w:rsidRDefault="00D95F1B" w:rsidP="00D95F1B">
      <w:pPr>
        <w:ind w:left="720"/>
        <w:jc w:val="both"/>
        <w:rPr>
          <w:rFonts w:ascii="Times New Roman" w:hAnsi="Times New Roman" w:cs="Times New Roman"/>
        </w:rPr>
      </w:pPr>
      <w:r w:rsidRPr="00D42A03">
        <w:rPr>
          <w:rFonts w:ascii="Times New Roman" w:hAnsi="Times New Roman" w:cs="Times New Roman"/>
        </w:rPr>
        <w:t xml:space="preserve">II – por </w:t>
      </w:r>
      <w:proofErr w:type="spellStart"/>
      <w:r w:rsidRPr="00D42A03">
        <w:rPr>
          <w:rFonts w:ascii="Times New Roman" w:hAnsi="Times New Roman" w:cs="Times New Roman"/>
        </w:rPr>
        <w:t>Apostilamento</w:t>
      </w:r>
      <w:proofErr w:type="spellEnd"/>
      <w:r w:rsidRPr="00D42A03">
        <w:rPr>
          <w:rFonts w:ascii="Times New Roman" w:hAnsi="Times New Roman" w:cs="Times New Roman"/>
        </w:rPr>
        <w:t xml:space="preserve">, nas demais hipóteses de alteração, tais como: </w:t>
      </w:r>
    </w:p>
    <w:p w:rsidR="00D95F1B" w:rsidRPr="00D42A03" w:rsidRDefault="00D95F1B" w:rsidP="00E707D7">
      <w:pPr>
        <w:ind w:left="720" w:firstLine="720"/>
        <w:jc w:val="both"/>
        <w:rPr>
          <w:rFonts w:ascii="Times New Roman" w:hAnsi="Times New Roman" w:cs="Times New Roman"/>
        </w:rPr>
      </w:pPr>
      <w:r w:rsidRPr="00D42A03">
        <w:rPr>
          <w:rFonts w:ascii="Times New Roman" w:hAnsi="Times New Roman" w:cs="Times New Roman"/>
        </w:rPr>
        <w:t xml:space="preserve">a) utilização de rendimentos de aplicações financeiras ou de saldos, porventura existentes antes do término da execução da parceria; </w:t>
      </w:r>
    </w:p>
    <w:p w:rsidR="00D95F1B" w:rsidRPr="00D42A03" w:rsidRDefault="00D95F1B" w:rsidP="00E707D7">
      <w:pPr>
        <w:ind w:left="720" w:firstLine="720"/>
        <w:jc w:val="both"/>
        <w:rPr>
          <w:rFonts w:ascii="Times New Roman" w:hAnsi="Times New Roman" w:cs="Times New Roman"/>
        </w:rPr>
      </w:pPr>
      <w:r w:rsidRPr="00D42A03">
        <w:rPr>
          <w:rFonts w:ascii="Times New Roman" w:hAnsi="Times New Roman" w:cs="Times New Roman"/>
        </w:rPr>
        <w:t xml:space="preserve">b) ajustes da execução do objeto da parceria no Plano de Trabalho; </w:t>
      </w:r>
    </w:p>
    <w:p w:rsidR="00D95F1B" w:rsidRPr="00D42A03" w:rsidRDefault="00D95F1B" w:rsidP="00E707D7">
      <w:pPr>
        <w:ind w:left="720" w:firstLine="720"/>
        <w:jc w:val="both"/>
        <w:rPr>
          <w:rFonts w:ascii="Times New Roman" w:hAnsi="Times New Roman" w:cs="Times New Roman"/>
        </w:rPr>
      </w:pPr>
      <w:r w:rsidRPr="00D42A03">
        <w:rPr>
          <w:rFonts w:ascii="Times New Roman" w:hAnsi="Times New Roman" w:cs="Times New Roman"/>
        </w:rPr>
        <w:t xml:space="preserve">c) remanejamento de recursos sem alteração do valor global, vedada </w:t>
      </w:r>
      <w:proofErr w:type="gramStart"/>
      <w:r w:rsidRPr="00D42A03">
        <w:rPr>
          <w:rFonts w:ascii="Times New Roman" w:hAnsi="Times New Roman" w:cs="Times New Roman"/>
        </w:rPr>
        <w:t>a</w:t>
      </w:r>
      <w:proofErr w:type="gramEnd"/>
      <w:r w:rsidRPr="00D42A03">
        <w:rPr>
          <w:rFonts w:ascii="Times New Roman" w:hAnsi="Times New Roman" w:cs="Times New Roman"/>
        </w:rPr>
        <w:t xml:space="preserve"> modificação da natureza da despesa; ou </w:t>
      </w:r>
    </w:p>
    <w:p w:rsidR="00D95F1B" w:rsidRPr="00D42A03" w:rsidRDefault="00D95F1B" w:rsidP="00E707D7">
      <w:pPr>
        <w:ind w:left="720" w:firstLine="720"/>
        <w:jc w:val="both"/>
        <w:rPr>
          <w:rFonts w:ascii="Times New Roman" w:hAnsi="Times New Roman" w:cs="Times New Roman"/>
        </w:rPr>
      </w:pPr>
      <w:r w:rsidRPr="00D42A03">
        <w:rPr>
          <w:rFonts w:ascii="Times New Roman" w:hAnsi="Times New Roman" w:cs="Times New Roman"/>
        </w:rPr>
        <w:t>d) alteração da fonte de custeio de recurso, mediante justificativa prévia do gestor.</w:t>
      </w:r>
    </w:p>
    <w:p w:rsidR="00D95F1B" w:rsidRPr="00D42A03" w:rsidRDefault="00D95F1B" w:rsidP="00E707D7">
      <w:pPr>
        <w:jc w:val="both"/>
        <w:rPr>
          <w:rFonts w:ascii="Times New Roman" w:hAnsi="Times New Roman" w:cs="Times New Roman"/>
        </w:rPr>
      </w:pPr>
      <w:r w:rsidRPr="00D42A03">
        <w:rPr>
          <w:rFonts w:ascii="Times New Roman" w:hAnsi="Times New Roman" w:cs="Times New Roman"/>
          <w:b/>
        </w:rPr>
        <w:t>17.2</w:t>
      </w:r>
      <w:r w:rsidRPr="00D42A03">
        <w:rPr>
          <w:rFonts w:ascii="Times New Roman" w:hAnsi="Times New Roman" w:cs="Times New Roman"/>
        </w:rPr>
        <w:t xml:space="preserve"> Além das hipóteses previstas no item anterior, a Parceria deverá ser alterada por </w:t>
      </w:r>
      <w:proofErr w:type="spellStart"/>
      <w:r w:rsidRPr="00D42A03">
        <w:rPr>
          <w:rFonts w:ascii="Times New Roman" w:hAnsi="Times New Roman" w:cs="Times New Roman"/>
        </w:rPr>
        <w:t>Apostilamento</w:t>
      </w:r>
      <w:proofErr w:type="spellEnd"/>
      <w:r w:rsidRPr="00D42A03">
        <w:rPr>
          <w:rFonts w:ascii="Times New Roman" w:hAnsi="Times New Roman" w:cs="Times New Roman"/>
        </w:rPr>
        <w:t>, independentemente de anuência da ORGANIZAÇÃO PARCEIRA, para:</w:t>
      </w:r>
    </w:p>
    <w:p w:rsidR="00D95F1B" w:rsidRPr="00D42A03" w:rsidRDefault="00D95F1B" w:rsidP="00E707D7">
      <w:pPr>
        <w:ind w:left="720"/>
        <w:jc w:val="both"/>
        <w:rPr>
          <w:rFonts w:ascii="Times New Roman" w:hAnsi="Times New Roman" w:cs="Times New Roman"/>
        </w:rPr>
      </w:pPr>
      <w:r w:rsidRPr="00D42A03">
        <w:rPr>
          <w:rFonts w:ascii="Times New Roman" w:hAnsi="Times New Roman" w:cs="Times New Roman"/>
        </w:rPr>
        <w:t xml:space="preserve"> a) prorrogação da vigência, antes de seu término, quando a ADMINISTRAÇÃO tiver dado causa ao atraso na liberação de recursos financeiros, ficando a prorrogação limitada ao exato período do atraso verificado; </w:t>
      </w:r>
      <w:proofErr w:type="gramStart"/>
      <w:r w:rsidRPr="00D42A03">
        <w:rPr>
          <w:rFonts w:ascii="Times New Roman" w:hAnsi="Times New Roman" w:cs="Times New Roman"/>
        </w:rPr>
        <w:t>ou</w:t>
      </w:r>
      <w:proofErr w:type="gramEnd"/>
      <w:r w:rsidRPr="00D42A03">
        <w:rPr>
          <w:rFonts w:ascii="Times New Roman" w:hAnsi="Times New Roman" w:cs="Times New Roman"/>
        </w:rPr>
        <w:t xml:space="preserve"> </w:t>
      </w:r>
    </w:p>
    <w:p w:rsidR="00D95F1B" w:rsidRPr="00D42A03" w:rsidRDefault="00D95F1B" w:rsidP="00E707D7">
      <w:pPr>
        <w:ind w:left="720"/>
        <w:jc w:val="both"/>
        <w:rPr>
          <w:rFonts w:ascii="Times New Roman" w:hAnsi="Times New Roman" w:cs="Times New Roman"/>
        </w:rPr>
      </w:pPr>
      <w:r w:rsidRPr="00D42A03">
        <w:rPr>
          <w:rFonts w:ascii="Times New Roman" w:hAnsi="Times New Roman" w:cs="Times New Roman"/>
        </w:rPr>
        <w:t xml:space="preserve">b) indicação dos créditos orçamentários de exercícios futuros. </w:t>
      </w:r>
    </w:p>
    <w:p w:rsidR="00D95F1B" w:rsidRPr="00D42A03" w:rsidRDefault="00D95F1B" w:rsidP="00E707D7">
      <w:pPr>
        <w:jc w:val="both"/>
        <w:rPr>
          <w:rFonts w:ascii="Times New Roman" w:hAnsi="Times New Roman" w:cs="Times New Roman"/>
        </w:rPr>
      </w:pPr>
      <w:r w:rsidRPr="00D42A03">
        <w:rPr>
          <w:rFonts w:ascii="Times New Roman" w:hAnsi="Times New Roman" w:cs="Times New Roman"/>
          <w:b/>
        </w:rPr>
        <w:t>17.3</w:t>
      </w:r>
      <w:r w:rsidRPr="00D42A03">
        <w:rPr>
          <w:rFonts w:ascii="Times New Roman" w:hAnsi="Times New Roman" w:cs="Times New Roman"/>
        </w:rPr>
        <w:t xml:space="preserve"> Nas hipóteses de alteração a pedido da ORGANIZAÇÃO PARCEIRA, a ADMINISTRAÇÃO deverá se manifestar sobre o pleito no prazo de 30 (trinta) dias, contado da data de sua apresentação, ficando o prazo suspenso quando forem solicitados esclarecimentos àquela Organização. </w:t>
      </w:r>
    </w:p>
    <w:p w:rsidR="00D95F1B" w:rsidRPr="00D42A03" w:rsidRDefault="00D95F1B" w:rsidP="00E707D7">
      <w:pPr>
        <w:jc w:val="both"/>
        <w:rPr>
          <w:rFonts w:ascii="Times New Roman" w:hAnsi="Times New Roman" w:cs="Times New Roman"/>
        </w:rPr>
      </w:pPr>
      <w:r w:rsidRPr="00D42A03">
        <w:rPr>
          <w:rFonts w:ascii="Times New Roman" w:hAnsi="Times New Roman" w:cs="Times New Roman"/>
          <w:b/>
        </w:rPr>
        <w:t>17.4</w:t>
      </w:r>
      <w:r w:rsidRPr="00D42A03">
        <w:rPr>
          <w:rFonts w:ascii="Times New Roman" w:hAnsi="Times New Roman" w:cs="Times New Roman"/>
        </w:rPr>
        <w:t xml:space="preserve"> Os pedidos de alteração realizados pela ORGANIZAÇÃO PARCEIRA devem ser apresentados em até 45 (quarenta e cinco) dias, antes do término da vigência. </w:t>
      </w:r>
    </w:p>
    <w:p w:rsidR="00D95F1B" w:rsidRPr="00D42A03" w:rsidRDefault="00D95F1B" w:rsidP="00E707D7">
      <w:pPr>
        <w:jc w:val="both"/>
        <w:rPr>
          <w:rFonts w:ascii="Times New Roman" w:hAnsi="Times New Roman" w:cs="Times New Roman"/>
        </w:rPr>
      </w:pPr>
      <w:r w:rsidRPr="00D42A03">
        <w:rPr>
          <w:rFonts w:ascii="Times New Roman" w:hAnsi="Times New Roman" w:cs="Times New Roman"/>
          <w:b/>
        </w:rPr>
        <w:lastRenderedPageBreak/>
        <w:t>17.5</w:t>
      </w:r>
      <w:r w:rsidRPr="00D42A03">
        <w:rPr>
          <w:rFonts w:ascii="Times New Roman" w:hAnsi="Times New Roman" w:cs="Times New Roman"/>
        </w:rPr>
        <w:t xml:space="preserve"> A formalização do Termo Aditivo ou </w:t>
      </w:r>
      <w:proofErr w:type="spellStart"/>
      <w:r w:rsidRPr="00D42A03">
        <w:rPr>
          <w:rFonts w:ascii="Times New Roman" w:hAnsi="Times New Roman" w:cs="Times New Roman"/>
        </w:rPr>
        <w:t>Apostilamento</w:t>
      </w:r>
      <w:proofErr w:type="spellEnd"/>
      <w:r w:rsidRPr="00D42A03">
        <w:rPr>
          <w:rFonts w:ascii="Times New Roman" w:hAnsi="Times New Roman" w:cs="Times New Roman"/>
        </w:rPr>
        <w:t xml:space="preserve"> deve ser realizada durante a vigência da Parceria. </w:t>
      </w:r>
    </w:p>
    <w:p w:rsidR="00D95F1B" w:rsidRPr="00D42A03" w:rsidRDefault="00D95F1B" w:rsidP="00E707D7">
      <w:pPr>
        <w:jc w:val="both"/>
        <w:rPr>
          <w:rFonts w:ascii="Times New Roman" w:hAnsi="Times New Roman" w:cs="Times New Roman"/>
          <w:b/>
        </w:rPr>
      </w:pPr>
      <w:r w:rsidRPr="00D42A03">
        <w:rPr>
          <w:rFonts w:ascii="Times New Roman" w:hAnsi="Times New Roman" w:cs="Times New Roman"/>
          <w:b/>
        </w:rPr>
        <w:t xml:space="preserve">CLÁUSULA DÉCIMA OITAVA – DA PUBLICAÇÃO: </w:t>
      </w:r>
    </w:p>
    <w:p w:rsidR="00D95F1B" w:rsidRPr="00D42A03" w:rsidRDefault="00D95F1B" w:rsidP="00E707D7">
      <w:pPr>
        <w:jc w:val="both"/>
        <w:rPr>
          <w:rFonts w:ascii="Times New Roman" w:hAnsi="Times New Roman" w:cs="Times New Roman"/>
        </w:rPr>
      </w:pPr>
      <w:r w:rsidRPr="00D42A03">
        <w:rPr>
          <w:rFonts w:ascii="Times New Roman" w:hAnsi="Times New Roman" w:cs="Times New Roman"/>
          <w:b/>
        </w:rPr>
        <w:t>18.1</w:t>
      </w:r>
      <w:r w:rsidRPr="00D42A03">
        <w:rPr>
          <w:rFonts w:ascii="Times New Roman" w:hAnsi="Times New Roman" w:cs="Times New Roman"/>
        </w:rPr>
        <w:t xml:space="preserve"> A publicação do extrato deste Termo, bem como de suas alterações, por meio de Termo Aditivo ou </w:t>
      </w:r>
      <w:proofErr w:type="spellStart"/>
      <w:r w:rsidRPr="00D42A03">
        <w:rPr>
          <w:rFonts w:ascii="Times New Roman" w:hAnsi="Times New Roman" w:cs="Times New Roman"/>
        </w:rPr>
        <w:t>Apostilamento</w:t>
      </w:r>
      <w:proofErr w:type="spellEnd"/>
      <w:r w:rsidRPr="00D42A03">
        <w:rPr>
          <w:rFonts w:ascii="Times New Roman" w:hAnsi="Times New Roman" w:cs="Times New Roman"/>
        </w:rPr>
        <w:t xml:space="preserve">, no Diário Oficial do Estado de Mato Grosso do Sul – DOE/MS é condição indispensável para sua eficácia, e será providenciada pela ADMINISTRAÇÃO no prazo de até 30 (trinta) dias a contar de sua assinatura. </w:t>
      </w:r>
    </w:p>
    <w:p w:rsidR="00D95F1B" w:rsidRPr="00D42A03" w:rsidRDefault="00D95F1B" w:rsidP="00E707D7">
      <w:pPr>
        <w:jc w:val="both"/>
        <w:rPr>
          <w:rFonts w:ascii="Times New Roman" w:hAnsi="Times New Roman" w:cs="Times New Roman"/>
        </w:rPr>
      </w:pPr>
      <w:r w:rsidRPr="00D42A03">
        <w:rPr>
          <w:rFonts w:ascii="Times New Roman" w:hAnsi="Times New Roman" w:cs="Times New Roman"/>
          <w:b/>
        </w:rPr>
        <w:t>18.2</w:t>
      </w:r>
      <w:r w:rsidRPr="00D42A03">
        <w:rPr>
          <w:rFonts w:ascii="Times New Roman" w:hAnsi="Times New Roman" w:cs="Times New Roman"/>
        </w:rPr>
        <w:t xml:space="preserve"> A ORGANIZAÇÃO PARCEIRA deverá divulgar na internet e em locais visíveis de sua sede e do estabelecimento em que exerça suas ações, as seguintes informações acerca da celebração desta Parceria, as quais deverão ficar disponíveis desde a data da sua assinatura até 180 dias após a prestação de contas final:</w:t>
      </w:r>
      <w:proofErr w:type="gramStart"/>
      <w:r w:rsidRPr="00D42A03">
        <w:rPr>
          <w:rFonts w:ascii="Times New Roman" w:hAnsi="Times New Roman" w:cs="Times New Roman"/>
        </w:rPr>
        <w:t xml:space="preserve">  </w:t>
      </w:r>
    </w:p>
    <w:p w:rsidR="00D95F1B" w:rsidRPr="00D42A03" w:rsidRDefault="00D95F1B" w:rsidP="00E707D7">
      <w:pPr>
        <w:ind w:left="720"/>
        <w:jc w:val="both"/>
        <w:rPr>
          <w:rFonts w:ascii="Times New Roman" w:hAnsi="Times New Roman" w:cs="Times New Roman"/>
        </w:rPr>
      </w:pPr>
      <w:proofErr w:type="gramEnd"/>
      <w:r w:rsidRPr="00D42A03">
        <w:rPr>
          <w:rFonts w:ascii="Times New Roman" w:hAnsi="Times New Roman" w:cs="Times New Roman"/>
        </w:rPr>
        <w:t>a) data de assinatura e identificação do instrumento da Parceria e do órgão ou entidade da administração pública responsável;</w:t>
      </w:r>
    </w:p>
    <w:p w:rsidR="00D95F1B" w:rsidRPr="00D42A03" w:rsidRDefault="00D95F1B" w:rsidP="00E707D7">
      <w:pPr>
        <w:ind w:left="720"/>
        <w:jc w:val="both"/>
        <w:rPr>
          <w:rFonts w:ascii="Times New Roman" w:hAnsi="Times New Roman" w:cs="Times New Roman"/>
        </w:rPr>
      </w:pPr>
      <w:r w:rsidRPr="00D42A03">
        <w:rPr>
          <w:rFonts w:ascii="Times New Roman" w:hAnsi="Times New Roman" w:cs="Times New Roman"/>
        </w:rPr>
        <w:t xml:space="preserve"> b) nome da ORGANIZAÇÃO e seu número de inscrição no CNPJ; </w:t>
      </w:r>
    </w:p>
    <w:p w:rsidR="00D95F1B" w:rsidRPr="00D42A03" w:rsidRDefault="00D95F1B" w:rsidP="00E707D7">
      <w:pPr>
        <w:ind w:left="720"/>
        <w:jc w:val="both"/>
        <w:rPr>
          <w:rFonts w:ascii="Times New Roman" w:hAnsi="Times New Roman" w:cs="Times New Roman"/>
        </w:rPr>
      </w:pPr>
      <w:r w:rsidRPr="00D42A03">
        <w:rPr>
          <w:rFonts w:ascii="Times New Roman" w:hAnsi="Times New Roman" w:cs="Times New Roman"/>
        </w:rPr>
        <w:t xml:space="preserve">c) descrição do objeto da parceria; </w:t>
      </w:r>
    </w:p>
    <w:p w:rsidR="00D95F1B" w:rsidRPr="00D42A03" w:rsidRDefault="00D95F1B" w:rsidP="00E707D7">
      <w:pPr>
        <w:ind w:left="720"/>
        <w:jc w:val="both"/>
        <w:rPr>
          <w:rFonts w:ascii="Times New Roman" w:hAnsi="Times New Roman" w:cs="Times New Roman"/>
        </w:rPr>
      </w:pPr>
      <w:r w:rsidRPr="00D42A03">
        <w:rPr>
          <w:rFonts w:ascii="Times New Roman" w:hAnsi="Times New Roman" w:cs="Times New Roman"/>
        </w:rPr>
        <w:t xml:space="preserve">d) valor da parceria e valores liberados, quando for o caso; </w:t>
      </w:r>
    </w:p>
    <w:p w:rsidR="00D95F1B" w:rsidRPr="00D42A03" w:rsidRDefault="00D95F1B" w:rsidP="00E707D7">
      <w:pPr>
        <w:ind w:left="720"/>
        <w:jc w:val="both"/>
        <w:rPr>
          <w:rFonts w:ascii="Times New Roman" w:hAnsi="Times New Roman" w:cs="Times New Roman"/>
        </w:rPr>
      </w:pPr>
      <w:r w:rsidRPr="00D42A03">
        <w:rPr>
          <w:rFonts w:ascii="Times New Roman" w:hAnsi="Times New Roman" w:cs="Times New Roman"/>
        </w:rPr>
        <w:t xml:space="preserve">e) situação da prestação de contas, que deverá informar a data prevista para apresentação, a data em que foi </w:t>
      </w:r>
      <w:proofErr w:type="gramStart"/>
      <w:r w:rsidRPr="00D42A03">
        <w:rPr>
          <w:rFonts w:ascii="Times New Roman" w:hAnsi="Times New Roman" w:cs="Times New Roman"/>
        </w:rPr>
        <w:t>apresentada</w:t>
      </w:r>
      <w:proofErr w:type="gramEnd"/>
      <w:r w:rsidRPr="00D42A03">
        <w:rPr>
          <w:rFonts w:ascii="Times New Roman" w:hAnsi="Times New Roman" w:cs="Times New Roman"/>
        </w:rPr>
        <w:t xml:space="preserve">, o prazo para sua análise e o resultado conclusivo; </w:t>
      </w:r>
    </w:p>
    <w:p w:rsidR="00D95F1B" w:rsidRPr="00D42A03" w:rsidRDefault="00D95F1B" w:rsidP="00E707D7">
      <w:pPr>
        <w:ind w:left="720"/>
        <w:jc w:val="both"/>
        <w:rPr>
          <w:rFonts w:ascii="Times New Roman" w:hAnsi="Times New Roman" w:cs="Times New Roman"/>
        </w:rPr>
      </w:pPr>
      <w:r w:rsidRPr="00D42A03">
        <w:rPr>
          <w:rFonts w:ascii="Times New Roman" w:hAnsi="Times New Roman" w:cs="Times New Roman"/>
        </w:rPr>
        <w:t xml:space="preserve">f) o valor total da remuneração da equipe de trabalho, as funções que seus integrantes desempenham e a remuneração prevista para o respectivo exercício, quando vinculado à execução do objeto e pagos com os recursos da parceria. </w:t>
      </w:r>
    </w:p>
    <w:p w:rsidR="00D95F1B" w:rsidRPr="00D42A03" w:rsidRDefault="00D95F1B" w:rsidP="00E707D7">
      <w:pPr>
        <w:jc w:val="both"/>
        <w:rPr>
          <w:rFonts w:ascii="Times New Roman" w:hAnsi="Times New Roman" w:cs="Times New Roman"/>
          <w:b/>
        </w:rPr>
      </w:pPr>
      <w:r w:rsidRPr="00D42A03">
        <w:rPr>
          <w:rFonts w:ascii="Times New Roman" w:hAnsi="Times New Roman" w:cs="Times New Roman"/>
          <w:b/>
        </w:rPr>
        <w:t xml:space="preserve">CLÁUSULA </w:t>
      </w:r>
      <w:r w:rsidRPr="00E707D7">
        <w:rPr>
          <w:rFonts w:ascii="Times New Roman" w:hAnsi="Times New Roman" w:cs="Times New Roman"/>
        </w:rPr>
        <w:t>DÉCIMA</w:t>
      </w:r>
      <w:r w:rsidRPr="00D42A03">
        <w:rPr>
          <w:rFonts w:ascii="Times New Roman" w:hAnsi="Times New Roman" w:cs="Times New Roman"/>
          <w:b/>
        </w:rPr>
        <w:t xml:space="preserve"> NONA - DO FORO COMPETENTE: </w:t>
      </w:r>
    </w:p>
    <w:p w:rsidR="00D95F1B" w:rsidRPr="00D42A03" w:rsidRDefault="00D95F1B" w:rsidP="00E707D7">
      <w:pPr>
        <w:jc w:val="both"/>
        <w:rPr>
          <w:rFonts w:ascii="Times New Roman" w:hAnsi="Times New Roman" w:cs="Times New Roman"/>
        </w:rPr>
      </w:pPr>
      <w:r w:rsidRPr="00D42A03">
        <w:rPr>
          <w:rFonts w:ascii="Times New Roman" w:hAnsi="Times New Roman" w:cs="Times New Roman"/>
          <w:b/>
        </w:rPr>
        <w:t>19.1</w:t>
      </w:r>
      <w:r w:rsidRPr="00D42A03">
        <w:rPr>
          <w:rFonts w:ascii="Times New Roman" w:hAnsi="Times New Roman" w:cs="Times New Roman"/>
        </w:rPr>
        <w:t xml:space="preserve"> Elegem as partes como único competente, com renúncia expressa a qualquer outro, o Foro da Comarca de Campo Grande, Capital do Estado de Mato Grosso do Sul, para dirimir as dúvidas e controvérsias decorrentes da execução da presente Parceria. </w:t>
      </w:r>
    </w:p>
    <w:p w:rsidR="00D95F1B" w:rsidRPr="00D42A03" w:rsidRDefault="00D95F1B" w:rsidP="00E707D7">
      <w:pPr>
        <w:jc w:val="both"/>
        <w:rPr>
          <w:rFonts w:ascii="Times New Roman" w:hAnsi="Times New Roman" w:cs="Times New Roman"/>
        </w:rPr>
      </w:pPr>
      <w:r w:rsidRPr="00D42A03">
        <w:rPr>
          <w:rFonts w:ascii="Times New Roman" w:hAnsi="Times New Roman" w:cs="Times New Roman"/>
          <w:b/>
        </w:rPr>
        <w:t>19.2</w:t>
      </w:r>
      <w:r w:rsidRPr="00D42A03">
        <w:rPr>
          <w:rFonts w:ascii="Times New Roman" w:hAnsi="Times New Roman" w:cs="Times New Roman"/>
        </w:rPr>
        <w:t xml:space="preserve"> </w:t>
      </w:r>
      <w:proofErr w:type="gramStart"/>
      <w:r w:rsidRPr="00D42A03">
        <w:rPr>
          <w:rFonts w:ascii="Times New Roman" w:hAnsi="Times New Roman" w:cs="Times New Roman"/>
        </w:rPr>
        <w:t>Fica</w:t>
      </w:r>
      <w:proofErr w:type="gramEnd"/>
      <w:r w:rsidRPr="00D42A03">
        <w:rPr>
          <w:rFonts w:ascii="Times New Roman" w:hAnsi="Times New Roman" w:cs="Times New Roman"/>
        </w:rPr>
        <w:t xml:space="preserve"> estabelecida a obrigatoriedade de prévia tentativa de solução administrativa, com a participação de órgão encarregado de assessoramento jurídico integrante da estrutura da Administração Pública. </w:t>
      </w:r>
    </w:p>
    <w:p w:rsidR="00D95F1B" w:rsidRPr="00D42A03" w:rsidRDefault="00D95F1B" w:rsidP="00E707D7">
      <w:pPr>
        <w:jc w:val="both"/>
        <w:rPr>
          <w:rFonts w:ascii="Times New Roman" w:hAnsi="Times New Roman" w:cs="Times New Roman"/>
          <w:b/>
        </w:rPr>
      </w:pPr>
      <w:r w:rsidRPr="00D42A03">
        <w:rPr>
          <w:rFonts w:ascii="Times New Roman" w:hAnsi="Times New Roman" w:cs="Times New Roman"/>
          <w:b/>
        </w:rPr>
        <w:t xml:space="preserve">CLÁUSULA </w:t>
      </w:r>
      <w:r w:rsidRPr="00E707D7">
        <w:rPr>
          <w:rFonts w:ascii="Times New Roman" w:hAnsi="Times New Roman" w:cs="Times New Roman"/>
        </w:rPr>
        <w:t>VIGÉSIMA</w:t>
      </w:r>
      <w:proofErr w:type="gramStart"/>
      <w:r w:rsidRPr="00D42A03">
        <w:rPr>
          <w:rFonts w:ascii="Times New Roman" w:hAnsi="Times New Roman" w:cs="Times New Roman"/>
          <w:b/>
        </w:rPr>
        <w:t xml:space="preserve">  </w:t>
      </w:r>
      <w:proofErr w:type="gramEnd"/>
      <w:r w:rsidRPr="00D42A03">
        <w:rPr>
          <w:rFonts w:ascii="Times New Roman" w:hAnsi="Times New Roman" w:cs="Times New Roman"/>
          <w:b/>
        </w:rPr>
        <w:t xml:space="preserve">- DA DENÚNCIA E DA RESCISÃO: </w:t>
      </w:r>
    </w:p>
    <w:p w:rsidR="00D95F1B" w:rsidRPr="00D42A03" w:rsidRDefault="00D95F1B" w:rsidP="00E707D7">
      <w:pPr>
        <w:jc w:val="both"/>
        <w:rPr>
          <w:rFonts w:ascii="Times New Roman" w:hAnsi="Times New Roman" w:cs="Times New Roman"/>
        </w:rPr>
      </w:pPr>
      <w:r w:rsidRPr="00D42A03">
        <w:rPr>
          <w:rFonts w:ascii="Times New Roman" w:hAnsi="Times New Roman" w:cs="Times New Roman"/>
          <w:b/>
        </w:rPr>
        <w:t>20.1</w:t>
      </w:r>
      <w:r w:rsidRPr="00D42A03">
        <w:rPr>
          <w:rFonts w:ascii="Times New Roman" w:hAnsi="Times New Roman" w:cs="Times New Roman"/>
        </w:rPr>
        <w:t xml:space="preserve"> </w:t>
      </w:r>
      <w:proofErr w:type="gramStart"/>
      <w:r w:rsidRPr="00D42A03">
        <w:rPr>
          <w:rFonts w:ascii="Times New Roman" w:hAnsi="Times New Roman" w:cs="Times New Roman"/>
        </w:rPr>
        <w:t>É</w:t>
      </w:r>
      <w:proofErr w:type="gramEnd"/>
      <w:r w:rsidRPr="00D42A03">
        <w:rPr>
          <w:rFonts w:ascii="Times New Roman" w:hAnsi="Times New Roman" w:cs="Times New Roman"/>
        </w:rPr>
        <w:t xml:space="preserve"> facultado aos partícipes rescindirem o presente instrumento, a qualquer tempo, com as respectivas condições, sanções e delimitações claras das responsabilidades, além de estipulação de prazo de antecedência para a publicidade dessa intenção, que não poderá ser inferior a 60 (sessenta) dias. </w:t>
      </w:r>
    </w:p>
    <w:p w:rsidR="00D95F1B" w:rsidRPr="00D42A03" w:rsidRDefault="00D95F1B" w:rsidP="00E707D7">
      <w:pPr>
        <w:jc w:val="both"/>
        <w:rPr>
          <w:rFonts w:ascii="Times New Roman" w:hAnsi="Times New Roman" w:cs="Times New Roman"/>
          <w:b/>
        </w:rPr>
      </w:pPr>
      <w:r w:rsidRPr="00D42A03">
        <w:rPr>
          <w:rFonts w:ascii="Times New Roman" w:hAnsi="Times New Roman" w:cs="Times New Roman"/>
          <w:b/>
        </w:rPr>
        <w:t xml:space="preserve">CLÁUSULA VIGÉSIMA </w:t>
      </w:r>
      <w:r w:rsidRPr="00E707D7">
        <w:rPr>
          <w:rFonts w:ascii="Times New Roman" w:hAnsi="Times New Roman" w:cs="Times New Roman"/>
        </w:rPr>
        <w:t>PRIMEIRA</w:t>
      </w:r>
      <w:r w:rsidRPr="00D42A03">
        <w:rPr>
          <w:rFonts w:ascii="Times New Roman" w:hAnsi="Times New Roman" w:cs="Times New Roman"/>
          <w:b/>
        </w:rPr>
        <w:t xml:space="preserve"> – DAS SANÇÕES:</w:t>
      </w:r>
    </w:p>
    <w:p w:rsidR="00D95F1B" w:rsidRPr="00D42A03" w:rsidRDefault="00D95F1B" w:rsidP="00E707D7">
      <w:pPr>
        <w:jc w:val="both"/>
        <w:rPr>
          <w:rFonts w:ascii="Times New Roman" w:hAnsi="Times New Roman" w:cs="Times New Roman"/>
        </w:rPr>
      </w:pPr>
      <w:r w:rsidRPr="00D42A03">
        <w:rPr>
          <w:rFonts w:ascii="Times New Roman" w:hAnsi="Times New Roman" w:cs="Times New Roman"/>
          <w:b/>
        </w:rPr>
        <w:t xml:space="preserve"> 21.1</w:t>
      </w:r>
      <w:r w:rsidRPr="00D42A03">
        <w:rPr>
          <w:rFonts w:ascii="Times New Roman" w:hAnsi="Times New Roman" w:cs="Times New Roman"/>
        </w:rPr>
        <w:t xml:space="preserve"> Quando a execução da presente parceria estiver em desacordo com o Plano de Trabalho e com as normas da Lei nº 13.019/2014 e da legislação </w:t>
      </w:r>
      <w:r w:rsidRPr="00D42A03">
        <w:rPr>
          <w:rFonts w:ascii="Times New Roman" w:hAnsi="Times New Roman" w:cs="Times New Roman"/>
        </w:rPr>
        <w:lastRenderedPageBreak/>
        <w:t xml:space="preserve">específica, poderão ser aplicadas as seguintes sanções (art. 75 do Decreto nº 14.494/2016): </w:t>
      </w:r>
    </w:p>
    <w:p w:rsidR="00D95F1B" w:rsidRPr="00D42A03" w:rsidRDefault="00D95F1B" w:rsidP="00E707D7">
      <w:pPr>
        <w:ind w:left="720"/>
        <w:jc w:val="both"/>
        <w:rPr>
          <w:rFonts w:ascii="Times New Roman" w:hAnsi="Times New Roman" w:cs="Times New Roman"/>
        </w:rPr>
      </w:pPr>
      <w:r w:rsidRPr="00D42A03">
        <w:rPr>
          <w:rFonts w:ascii="Times New Roman" w:hAnsi="Times New Roman" w:cs="Times New Roman"/>
        </w:rPr>
        <w:t xml:space="preserve">a) advertência, de caráter preventivo, que será aplicada quando verificadas impropriedades praticadas pela ORGANIZAÇÃO PARCEIRA que não justifiquem a aplicação de penalidade mais grave; </w:t>
      </w:r>
    </w:p>
    <w:p w:rsidR="00D95F1B" w:rsidRPr="00D42A03" w:rsidRDefault="00D95F1B" w:rsidP="00E707D7">
      <w:pPr>
        <w:ind w:left="720"/>
        <w:jc w:val="both"/>
        <w:rPr>
          <w:rFonts w:ascii="Times New Roman" w:hAnsi="Times New Roman" w:cs="Times New Roman"/>
        </w:rPr>
      </w:pPr>
      <w:r w:rsidRPr="00D42A03">
        <w:rPr>
          <w:rFonts w:ascii="Times New Roman" w:hAnsi="Times New Roman" w:cs="Times New Roman"/>
        </w:rPr>
        <w:t xml:space="preserve">b) suspensão temporária, que será aplicada nos casos em que forem verificadas irregularidades na celebração, execução ou prestação de contas da parceria e não se justificar a imposição de penalidade mais grave, considerando-se a natureza e a gravidade da infração cometida, as peculiaridades do caso concreto, as circunstâncias agravantes e atenuantes e os danos que dela provieram para a ADMINISTRAÇÃO. Esta sanção impede a ORGANIZAÇÃO PARCEIRA de participar de Chamamento Público e de 106 celebrar parcerias/contratos com órgãos e entidades da Administração Pública por prazo de até </w:t>
      </w:r>
      <w:proofErr w:type="gramStart"/>
      <w:r w:rsidRPr="00D42A03">
        <w:rPr>
          <w:rFonts w:ascii="Times New Roman" w:hAnsi="Times New Roman" w:cs="Times New Roman"/>
        </w:rPr>
        <w:t>2</w:t>
      </w:r>
      <w:proofErr w:type="gramEnd"/>
      <w:r w:rsidRPr="00D42A03">
        <w:rPr>
          <w:rFonts w:ascii="Times New Roman" w:hAnsi="Times New Roman" w:cs="Times New Roman"/>
        </w:rPr>
        <w:t xml:space="preserve"> anos; </w:t>
      </w:r>
    </w:p>
    <w:p w:rsidR="00D95F1B" w:rsidRPr="00D42A03" w:rsidRDefault="00D95F1B" w:rsidP="00E707D7">
      <w:pPr>
        <w:ind w:left="720"/>
        <w:jc w:val="both"/>
        <w:rPr>
          <w:rFonts w:ascii="Times New Roman" w:hAnsi="Times New Roman" w:cs="Times New Roman"/>
        </w:rPr>
      </w:pPr>
      <w:r w:rsidRPr="00D42A03">
        <w:rPr>
          <w:rFonts w:ascii="Times New Roman" w:hAnsi="Times New Roman" w:cs="Times New Roman"/>
        </w:rPr>
        <w:t xml:space="preserve">c) declaração de inidoneidade, que será aplicada nos casos em que forem verificadas irregularidades na celebração, execução ou prestação de contas que justifiquem a imposição de penalidade mais grave. Esta sanção impede que a ORGANIZAÇÃO PARCEIRA participe de Chamamento Público e de celebrar parcerias/contratos com órgãos/entidades de todas as esferas de governo, enquanto perdurarem os motivos determinantes da punição ou até que seja promovida a reabilitação perante a autoridade que aplicou a penalidade, que ocorrerá quando a ORGANIZAÇÃO PARCEIRA ressarcir a Administração Pública pelos prejuízos resultantes, e </w:t>
      </w:r>
      <w:proofErr w:type="gramStart"/>
      <w:r w:rsidRPr="00D42A03">
        <w:rPr>
          <w:rFonts w:ascii="Times New Roman" w:hAnsi="Times New Roman" w:cs="Times New Roman"/>
        </w:rPr>
        <w:t>após</w:t>
      </w:r>
      <w:proofErr w:type="gramEnd"/>
      <w:r w:rsidRPr="00D42A03">
        <w:rPr>
          <w:rFonts w:ascii="Times New Roman" w:hAnsi="Times New Roman" w:cs="Times New Roman"/>
        </w:rPr>
        <w:t xml:space="preserve"> decorrido o prazo de dois anos da aplicação da sanção de declaração de idoneidade.</w:t>
      </w:r>
    </w:p>
    <w:p w:rsidR="00D95F1B" w:rsidRPr="00D42A03" w:rsidRDefault="00D95F1B" w:rsidP="00E707D7">
      <w:pPr>
        <w:jc w:val="both"/>
        <w:rPr>
          <w:rFonts w:ascii="Times New Roman" w:hAnsi="Times New Roman" w:cs="Times New Roman"/>
        </w:rPr>
      </w:pPr>
      <w:r w:rsidRPr="00D42A03">
        <w:rPr>
          <w:rFonts w:ascii="Times New Roman" w:hAnsi="Times New Roman" w:cs="Times New Roman"/>
          <w:b/>
        </w:rPr>
        <w:t>21.2</w:t>
      </w:r>
      <w:r w:rsidRPr="00D42A03">
        <w:rPr>
          <w:rFonts w:ascii="Times New Roman" w:hAnsi="Times New Roman" w:cs="Times New Roman"/>
        </w:rPr>
        <w:t xml:space="preserve"> Da decisão administrativa que aplicar as sanções previstas nesta Cláusula</w:t>
      </w:r>
      <w:proofErr w:type="gramStart"/>
      <w:r w:rsidRPr="00D42A03">
        <w:rPr>
          <w:rFonts w:ascii="Times New Roman" w:hAnsi="Times New Roman" w:cs="Times New Roman"/>
        </w:rPr>
        <w:t>, caberá</w:t>
      </w:r>
      <w:proofErr w:type="gramEnd"/>
      <w:r w:rsidRPr="00D42A03">
        <w:rPr>
          <w:rFonts w:ascii="Times New Roman" w:hAnsi="Times New Roman" w:cs="Times New Roman"/>
        </w:rPr>
        <w:t xml:space="preserve"> recurso administrativo, no prazo de 10 (dez) dias, contados da ciência da decisão. </w:t>
      </w:r>
    </w:p>
    <w:p w:rsidR="00D95F1B" w:rsidRPr="00D42A03" w:rsidRDefault="00D95F1B" w:rsidP="00E707D7">
      <w:pPr>
        <w:jc w:val="both"/>
        <w:rPr>
          <w:rFonts w:ascii="Times New Roman" w:hAnsi="Times New Roman" w:cs="Times New Roman"/>
        </w:rPr>
      </w:pPr>
      <w:r w:rsidRPr="00D42A03">
        <w:rPr>
          <w:rFonts w:ascii="Times New Roman" w:hAnsi="Times New Roman" w:cs="Times New Roman"/>
          <w:b/>
        </w:rPr>
        <w:t xml:space="preserve">21.3 </w:t>
      </w:r>
      <w:r w:rsidRPr="00D42A03">
        <w:rPr>
          <w:rFonts w:ascii="Times New Roman" w:hAnsi="Times New Roman" w:cs="Times New Roman"/>
        </w:rPr>
        <w:t xml:space="preserve">Nas sanções de suspensão temporária e de declaração de inidoneidade, o recurso cabível é o Pedido de Reconsideração. </w:t>
      </w:r>
    </w:p>
    <w:p w:rsidR="00D95F1B" w:rsidRPr="00D42A03" w:rsidRDefault="00D95F1B" w:rsidP="00E707D7">
      <w:pPr>
        <w:jc w:val="both"/>
        <w:rPr>
          <w:rFonts w:ascii="Times New Roman" w:hAnsi="Times New Roman" w:cs="Times New Roman"/>
        </w:rPr>
      </w:pPr>
      <w:r w:rsidRPr="00D42A03">
        <w:rPr>
          <w:rFonts w:ascii="Times New Roman" w:hAnsi="Times New Roman" w:cs="Times New Roman"/>
          <w:b/>
        </w:rPr>
        <w:t>21.4</w:t>
      </w:r>
      <w:r w:rsidRPr="00D42A03">
        <w:rPr>
          <w:rFonts w:ascii="Times New Roman" w:hAnsi="Times New Roman" w:cs="Times New Roman"/>
        </w:rPr>
        <w:t xml:space="preserve"> Na hipótese de aplicação de sanção de suspensão temporária ou de declaração de inidoneidade, a ORGANIZAÇÃO PARCEIRA será inscrita como inadimplente no Sistema de Planejamento e Finanças do Estado, enquanto perdurarem os efeitos da punição ou até que seja promovida a reabilitação. </w:t>
      </w:r>
    </w:p>
    <w:p w:rsidR="00D95F1B" w:rsidRPr="00D42A03" w:rsidRDefault="00D95F1B" w:rsidP="00E707D7">
      <w:pPr>
        <w:jc w:val="both"/>
        <w:rPr>
          <w:rFonts w:ascii="Times New Roman" w:hAnsi="Times New Roman" w:cs="Times New Roman"/>
          <w:b/>
        </w:rPr>
      </w:pPr>
      <w:r w:rsidRPr="00D42A03">
        <w:rPr>
          <w:rFonts w:ascii="Times New Roman" w:hAnsi="Times New Roman" w:cs="Times New Roman"/>
          <w:b/>
        </w:rPr>
        <w:t xml:space="preserve">CLÁUSULA VIGÉSIMA SEGUNDA - DAS CONDIÇÕES GERAIS: </w:t>
      </w:r>
    </w:p>
    <w:p w:rsidR="00D95F1B" w:rsidRPr="00D42A03" w:rsidRDefault="00D95F1B" w:rsidP="00E707D7">
      <w:pPr>
        <w:jc w:val="both"/>
        <w:rPr>
          <w:rFonts w:ascii="Times New Roman" w:hAnsi="Times New Roman" w:cs="Times New Roman"/>
        </w:rPr>
      </w:pPr>
      <w:r w:rsidRPr="00D42A03">
        <w:rPr>
          <w:rFonts w:ascii="Times New Roman" w:hAnsi="Times New Roman" w:cs="Times New Roman"/>
          <w:b/>
        </w:rPr>
        <w:t>22.1</w:t>
      </w:r>
      <w:r w:rsidRPr="00D42A03">
        <w:rPr>
          <w:rFonts w:ascii="Times New Roman" w:hAnsi="Times New Roman" w:cs="Times New Roman"/>
        </w:rPr>
        <w:t xml:space="preserve"> Todas as comunicações relativas a este Termo de XX (especificar qual o tipo de parceria – Fomento ou Colaboração), serão consideradas como regularmente efetuadas, se entregues mediante protocolo. </w:t>
      </w:r>
    </w:p>
    <w:p w:rsidR="00D95F1B" w:rsidRPr="00D42A03" w:rsidRDefault="00D95F1B" w:rsidP="00E707D7">
      <w:pPr>
        <w:jc w:val="both"/>
        <w:rPr>
          <w:rFonts w:ascii="Times New Roman" w:hAnsi="Times New Roman" w:cs="Times New Roman"/>
        </w:rPr>
      </w:pPr>
      <w:r w:rsidRPr="00D42A03">
        <w:rPr>
          <w:rFonts w:ascii="Times New Roman" w:hAnsi="Times New Roman" w:cs="Times New Roman"/>
          <w:b/>
        </w:rPr>
        <w:t>22.2</w:t>
      </w:r>
      <w:r w:rsidRPr="00D42A03">
        <w:rPr>
          <w:rFonts w:ascii="Times New Roman" w:hAnsi="Times New Roman" w:cs="Times New Roman"/>
        </w:rPr>
        <w:t xml:space="preserve"> As reuniões entre os representantes credenciados pelos partícipes, bem como quaisquer ocorrências que possam ter implicações neste Termo de XX (especificar qual o tipo de parceria – Fomento ou Colaboração), serão registradas em atas ou relatório circunstanciado. Por estarem de acordo com as cláusulas e condições estabelecidas, firmam o presente instrumento em 02 (duas) vias de igual teor e para um só efeito, perante as testemunhas abaixo </w:t>
      </w:r>
      <w:r w:rsidRPr="00D42A03">
        <w:rPr>
          <w:rFonts w:ascii="Times New Roman" w:hAnsi="Times New Roman" w:cs="Times New Roman"/>
        </w:rPr>
        <w:lastRenderedPageBreak/>
        <w:t>nomeadas e indicadas, que também o subscrevem, para que surta seus jurídicos e legais efeitos.</w:t>
      </w:r>
    </w:p>
    <w:p w:rsidR="00D95F1B" w:rsidRPr="00D42A03" w:rsidRDefault="00D95F1B" w:rsidP="00D95F1B">
      <w:pPr>
        <w:jc w:val="both"/>
        <w:rPr>
          <w:rFonts w:ascii="Times New Roman" w:hAnsi="Times New Roman" w:cs="Times New Roman"/>
        </w:rPr>
      </w:pPr>
    </w:p>
    <w:p w:rsidR="00D95F1B" w:rsidRPr="00D42A03" w:rsidRDefault="00D95F1B" w:rsidP="009C23D3">
      <w:pPr>
        <w:jc w:val="both"/>
        <w:rPr>
          <w:rFonts w:ascii="Times New Roman" w:hAnsi="Times New Roman" w:cs="Times New Roman"/>
        </w:rPr>
      </w:pPr>
      <w:r w:rsidRPr="00D42A03">
        <w:rPr>
          <w:rFonts w:ascii="Times New Roman" w:hAnsi="Times New Roman" w:cs="Times New Roman"/>
        </w:rPr>
        <w:t xml:space="preserve"> Local e Data de Assinatura (especificar). </w:t>
      </w:r>
    </w:p>
    <w:p w:rsidR="009C23D3" w:rsidRDefault="009C23D3" w:rsidP="009C23D3">
      <w:pPr>
        <w:jc w:val="both"/>
        <w:rPr>
          <w:rFonts w:ascii="Times New Roman" w:hAnsi="Times New Roman" w:cs="Times New Roman"/>
        </w:rPr>
      </w:pPr>
    </w:p>
    <w:p w:rsidR="00D95F1B" w:rsidRPr="00D42A03" w:rsidRDefault="009C23D3" w:rsidP="009C23D3">
      <w:pPr>
        <w:jc w:val="both"/>
        <w:rPr>
          <w:rFonts w:ascii="Times New Roman" w:hAnsi="Times New Roman" w:cs="Times New Roman"/>
        </w:rPr>
      </w:pPr>
      <w:r>
        <w:rPr>
          <w:rFonts w:ascii="Times New Roman" w:hAnsi="Times New Roman" w:cs="Times New Roman"/>
        </w:rPr>
        <w:t xml:space="preserve">ADMINISTRAÇÃO       </w:t>
      </w:r>
      <w:r>
        <w:rPr>
          <w:rFonts w:ascii="Times New Roman" w:hAnsi="Times New Roman" w:cs="Times New Roman"/>
        </w:rPr>
        <w:tab/>
      </w:r>
      <w:r>
        <w:rPr>
          <w:rFonts w:ascii="Times New Roman" w:hAnsi="Times New Roman" w:cs="Times New Roman"/>
        </w:rPr>
        <w:tab/>
        <w:t xml:space="preserve"> </w:t>
      </w:r>
      <w:r w:rsidR="00E707D7">
        <w:rPr>
          <w:rFonts w:ascii="Times New Roman" w:hAnsi="Times New Roman" w:cs="Times New Roman"/>
        </w:rPr>
        <w:t xml:space="preserve">   </w:t>
      </w:r>
      <w:r>
        <w:rPr>
          <w:rFonts w:ascii="Times New Roman" w:hAnsi="Times New Roman" w:cs="Times New Roman"/>
        </w:rPr>
        <w:t xml:space="preserve"> </w:t>
      </w:r>
      <w:r w:rsidR="00D95F1B" w:rsidRPr="00D42A03">
        <w:rPr>
          <w:rFonts w:ascii="Times New Roman" w:hAnsi="Times New Roman" w:cs="Times New Roman"/>
        </w:rPr>
        <w:t>ORGANIZAÇÃO PARCEIRA</w:t>
      </w:r>
    </w:p>
    <w:p w:rsidR="00D95F1B" w:rsidRPr="00D42A03" w:rsidRDefault="00D95F1B" w:rsidP="009C23D3">
      <w:pPr>
        <w:jc w:val="both"/>
        <w:rPr>
          <w:rFonts w:ascii="Times New Roman" w:hAnsi="Times New Roman" w:cs="Times New Roman"/>
        </w:rPr>
      </w:pPr>
      <w:r w:rsidRPr="00D42A03">
        <w:rPr>
          <w:rFonts w:ascii="Times New Roman" w:hAnsi="Times New Roman" w:cs="Times New Roman"/>
        </w:rPr>
        <w:t xml:space="preserve">Testemunhas: </w:t>
      </w:r>
    </w:p>
    <w:p w:rsidR="00D95F1B" w:rsidRPr="00D42A03" w:rsidRDefault="00D95F1B" w:rsidP="009C23D3">
      <w:pPr>
        <w:spacing w:line="240" w:lineRule="auto"/>
        <w:jc w:val="both"/>
        <w:rPr>
          <w:rFonts w:ascii="Times New Roman" w:hAnsi="Times New Roman" w:cs="Times New Roman"/>
        </w:rPr>
      </w:pPr>
      <w:r w:rsidRPr="00D42A03">
        <w:rPr>
          <w:rFonts w:ascii="Times New Roman" w:hAnsi="Times New Roman" w:cs="Times New Roman"/>
        </w:rPr>
        <w:t>Assinatura:</w:t>
      </w:r>
      <w:r w:rsidRPr="00D42A03">
        <w:rPr>
          <w:rFonts w:ascii="Times New Roman" w:hAnsi="Times New Roman" w:cs="Times New Roman"/>
        </w:rPr>
        <w:tab/>
      </w:r>
      <w:r w:rsidRPr="00D42A03">
        <w:rPr>
          <w:rFonts w:ascii="Times New Roman" w:hAnsi="Times New Roman" w:cs="Times New Roman"/>
        </w:rPr>
        <w:tab/>
      </w:r>
      <w:r w:rsidRPr="00D42A03">
        <w:rPr>
          <w:rFonts w:ascii="Times New Roman" w:hAnsi="Times New Roman" w:cs="Times New Roman"/>
        </w:rPr>
        <w:tab/>
      </w:r>
      <w:r w:rsidRPr="00D42A03">
        <w:rPr>
          <w:rFonts w:ascii="Times New Roman" w:hAnsi="Times New Roman" w:cs="Times New Roman"/>
        </w:rPr>
        <w:tab/>
      </w:r>
      <w:r w:rsidRPr="00D42A03">
        <w:rPr>
          <w:rFonts w:ascii="Times New Roman" w:hAnsi="Times New Roman" w:cs="Times New Roman"/>
        </w:rPr>
        <w:tab/>
      </w:r>
      <w:r w:rsidRPr="00D42A03">
        <w:rPr>
          <w:rFonts w:ascii="Times New Roman" w:hAnsi="Times New Roman" w:cs="Times New Roman"/>
        </w:rPr>
        <w:tab/>
        <w:t>Assinatura:</w:t>
      </w:r>
      <w:r w:rsidRPr="00D42A03">
        <w:rPr>
          <w:rFonts w:ascii="Times New Roman" w:hAnsi="Times New Roman" w:cs="Times New Roman"/>
        </w:rPr>
        <w:tab/>
      </w:r>
      <w:r w:rsidRPr="00D42A03">
        <w:rPr>
          <w:rFonts w:ascii="Times New Roman" w:hAnsi="Times New Roman" w:cs="Times New Roman"/>
        </w:rPr>
        <w:tab/>
      </w:r>
      <w:r w:rsidRPr="00D42A03">
        <w:rPr>
          <w:rFonts w:ascii="Times New Roman" w:hAnsi="Times New Roman" w:cs="Times New Roman"/>
        </w:rPr>
        <w:tab/>
      </w:r>
      <w:r w:rsidRPr="00D42A03">
        <w:rPr>
          <w:rFonts w:ascii="Times New Roman" w:hAnsi="Times New Roman" w:cs="Times New Roman"/>
        </w:rPr>
        <w:tab/>
      </w:r>
    </w:p>
    <w:p w:rsidR="00D95F1B" w:rsidRPr="00D42A03" w:rsidRDefault="00D95F1B" w:rsidP="009C23D3">
      <w:pPr>
        <w:spacing w:line="240" w:lineRule="auto"/>
        <w:jc w:val="both"/>
        <w:rPr>
          <w:rFonts w:ascii="Times New Roman" w:hAnsi="Times New Roman" w:cs="Times New Roman"/>
        </w:rPr>
      </w:pPr>
      <w:r w:rsidRPr="00D42A03">
        <w:rPr>
          <w:rFonts w:ascii="Times New Roman" w:hAnsi="Times New Roman" w:cs="Times New Roman"/>
        </w:rPr>
        <w:t xml:space="preserve">Nome: </w:t>
      </w:r>
      <w:r w:rsidRPr="00D42A03">
        <w:rPr>
          <w:rFonts w:ascii="Times New Roman" w:hAnsi="Times New Roman" w:cs="Times New Roman"/>
        </w:rPr>
        <w:tab/>
        <w:t xml:space="preserve">                                                                               Nome:</w:t>
      </w:r>
    </w:p>
    <w:p w:rsidR="00D95F1B" w:rsidRPr="00D42A03" w:rsidRDefault="00D95F1B" w:rsidP="009C23D3">
      <w:pPr>
        <w:spacing w:line="240" w:lineRule="auto"/>
        <w:jc w:val="both"/>
        <w:rPr>
          <w:rFonts w:ascii="Times New Roman" w:hAnsi="Times New Roman" w:cs="Times New Roman"/>
        </w:rPr>
      </w:pPr>
      <w:r w:rsidRPr="00D42A03">
        <w:rPr>
          <w:rFonts w:ascii="Times New Roman" w:hAnsi="Times New Roman" w:cs="Times New Roman"/>
        </w:rPr>
        <w:t>RG:</w:t>
      </w:r>
      <w:r w:rsidRPr="00D42A03">
        <w:rPr>
          <w:rFonts w:ascii="Times New Roman" w:hAnsi="Times New Roman" w:cs="Times New Roman"/>
        </w:rPr>
        <w:tab/>
      </w:r>
      <w:r w:rsidRPr="00D42A03">
        <w:rPr>
          <w:rFonts w:ascii="Times New Roman" w:hAnsi="Times New Roman" w:cs="Times New Roman"/>
        </w:rPr>
        <w:tab/>
        <w:t xml:space="preserve">                                                                  RG:</w:t>
      </w:r>
    </w:p>
    <w:p w:rsidR="00D95F1B" w:rsidRDefault="00D95F1B" w:rsidP="00E707D7">
      <w:pPr>
        <w:spacing w:line="240" w:lineRule="auto"/>
        <w:jc w:val="both"/>
        <w:rPr>
          <w:rFonts w:ascii="Times New Roman" w:hAnsi="Times New Roman" w:cs="Times New Roman"/>
        </w:rPr>
      </w:pPr>
      <w:r w:rsidRPr="00D42A03">
        <w:rPr>
          <w:rFonts w:ascii="Times New Roman" w:hAnsi="Times New Roman" w:cs="Times New Roman"/>
        </w:rPr>
        <w:t>CPF:</w:t>
      </w:r>
      <w:r w:rsidRPr="00D42A03">
        <w:rPr>
          <w:rFonts w:ascii="Times New Roman" w:hAnsi="Times New Roman" w:cs="Times New Roman"/>
        </w:rPr>
        <w:tab/>
      </w:r>
      <w:r w:rsidRPr="00D42A03">
        <w:rPr>
          <w:rFonts w:ascii="Times New Roman" w:hAnsi="Times New Roman" w:cs="Times New Roman"/>
        </w:rPr>
        <w:tab/>
      </w:r>
      <w:r w:rsidRPr="00D42A03">
        <w:rPr>
          <w:rFonts w:ascii="Times New Roman" w:hAnsi="Times New Roman" w:cs="Times New Roman"/>
        </w:rPr>
        <w:tab/>
      </w:r>
      <w:r w:rsidRPr="00D42A03">
        <w:rPr>
          <w:rFonts w:ascii="Times New Roman" w:hAnsi="Times New Roman" w:cs="Times New Roman"/>
        </w:rPr>
        <w:tab/>
      </w:r>
      <w:r w:rsidRPr="00D42A03">
        <w:rPr>
          <w:rFonts w:ascii="Times New Roman" w:hAnsi="Times New Roman" w:cs="Times New Roman"/>
        </w:rPr>
        <w:tab/>
      </w:r>
      <w:r w:rsidRPr="00D42A03">
        <w:rPr>
          <w:rFonts w:ascii="Times New Roman" w:hAnsi="Times New Roman" w:cs="Times New Roman"/>
        </w:rPr>
        <w:tab/>
      </w:r>
      <w:r w:rsidRPr="00D42A03">
        <w:rPr>
          <w:rFonts w:ascii="Times New Roman" w:hAnsi="Times New Roman" w:cs="Times New Roman"/>
        </w:rPr>
        <w:tab/>
        <w:t xml:space="preserve"> CPF:</w:t>
      </w:r>
      <w:r w:rsidRPr="00D42A03">
        <w:rPr>
          <w:rFonts w:ascii="Times New Roman" w:hAnsi="Times New Roman" w:cs="Times New Roman"/>
        </w:rPr>
        <w:tab/>
      </w:r>
      <w:r w:rsidR="00E707D7">
        <w:rPr>
          <w:rFonts w:ascii="Times New Roman" w:hAnsi="Times New Roman" w:cs="Times New Roman"/>
        </w:rPr>
        <w:tab/>
      </w:r>
      <w:r w:rsidR="00E707D7">
        <w:rPr>
          <w:rFonts w:ascii="Times New Roman" w:hAnsi="Times New Roman" w:cs="Times New Roman"/>
        </w:rPr>
        <w:tab/>
      </w:r>
      <w:r w:rsidR="00E707D7">
        <w:rPr>
          <w:rFonts w:ascii="Times New Roman" w:hAnsi="Times New Roman" w:cs="Times New Roman"/>
        </w:rPr>
        <w:tab/>
      </w:r>
      <w:r w:rsidR="00E707D7">
        <w:rPr>
          <w:rFonts w:ascii="Times New Roman" w:hAnsi="Times New Roman" w:cs="Times New Roman"/>
        </w:rPr>
        <w:tab/>
      </w:r>
      <w:r w:rsidR="00E707D7">
        <w:rPr>
          <w:rFonts w:ascii="Times New Roman" w:hAnsi="Times New Roman" w:cs="Times New Roman"/>
        </w:rPr>
        <w:tab/>
      </w:r>
      <w:r w:rsidR="00E707D7">
        <w:rPr>
          <w:rFonts w:ascii="Times New Roman" w:hAnsi="Times New Roman" w:cs="Times New Roman"/>
        </w:rPr>
        <w:tab/>
      </w:r>
      <w:r w:rsidR="00E707D7">
        <w:rPr>
          <w:rFonts w:ascii="Times New Roman" w:hAnsi="Times New Roman" w:cs="Times New Roman"/>
        </w:rPr>
        <w:tab/>
      </w:r>
      <w:r w:rsidR="00E707D7">
        <w:rPr>
          <w:rFonts w:ascii="Times New Roman" w:hAnsi="Times New Roman" w:cs="Times New Roman"/>
        </w:rPr>
        <w:tab/>
      </w:r>
      <w:r w:rsidR="00E707D7">
        <w:rPr>
          <w:rFonts w:ascii="Times New Roman" w:hAnsi="Times New Roman" w:cs="Times New Roman"/>
        </w:rPr>
        <w:tab/>
      </w:r>
      <w:r w:rsidR="00E707D7">
        <w:rPr>
          <w:rFonts w:ascii="Times New Roman" w:hAnsi="Times New Roman" w:cs="Times New Roman"/>
        </w:rPr>
        <w:tab/>
      </w:r>
      <w:r w:rsidR="00E707D7">
        <w:rPr>
          <w:rFonts w:ascii="Times New Roman" w:hAnsi="Times New Roman" w:cs="Times New Roman"/>
        </w:rPr>
        <w:tab/>
      </w:r>
      <w:r w:rsidR="00E707D7">
        <w:rPr>
          <w:rFonts w:ascii="Times New Roman" w:hAnsi="Times New Roman" w:cs="Times New Roman"/>
        </w:rPr>
        <w:tab/>
      </w:r>
      <w:r w:rsidR="00E707D7">
        <w:rPr>
          <w:rFonts w:ascii="Times New Roman" w:hAnsi="Times New Roman" w:cs="Times New Roman"/>
        </w:rPr>
        <w:tab/>
      </w:r>
      <w:r w:rsidR="00E707D7">
        <w:rPr>
          <w:rFonts w:ascii="Times New Roman" w:hAnsi="Times New Roman" w:cs="Times New Roman"/>
        </w:rPr>
        <w:tab/>
      </w:r>
      <w:r w:rsidR="00E707D7">
        <w:rPr>
          <w:rFonts w:ascii="Times New Roman" w:hAnsi="Times New Roman" w:cs="Times New Roman"/>
        </w:rPr>
        <w:tab/>
      </w:r>
      <w:r w:rsidR="00E707D7">
        <w:rPr>
          <w:rFonts w:ascii="Times New Roman" w:hAnsi="Times New Roman" w:cs="Times New Roman"/>
        </w:rPr>
        <w:tab/>
      </w:r>
      <w:proofErr w:type="gramStart"/>
      <w:r w:rsidR="00E707D7">
        <w:rPr>
          <w:rFonts w:ascii="Times New Roman" w:hAnsi="Times New Roman" w:cs="Times New Roman"/>
        </w:rPr>
        <w:t xml:space="preserve">   </w:t>
      </w:r>
      <w:proofErr w:type="gramEnd"/>
      <w:r w:rsidR="00E707D7">
        <w:rPr>
          <w:rFonts w:ascii="Times New Roman" w:hAnsi="Times New Roman" w:cs="Times New Roman"/>
        </w:rPr>
        <w:tab/>
      </w:r>
      <w:r w:rsidR="00E707D7">
        <w:rPr>
          <w:rFonts w:ascii="Times New Roman" w:hAnsi="Times New Roman" w:cs="Times New Roman"/>
        </w:rPr>
        <w:tab/>
      </w:r>
      <w:r w:rsidR="00E707D7">
        <w:rPr>
          <w:rFonts w:ascii="Times New Roman" w:hAnsi="Times New Roman" w:cs="Times New Roman"/>
        </w:rPr>
        <w:tab/>
      </w:r>
      <w:r w:rsidR="00E707D7">
        <w:rPr>
          <w:rFonts w:ascii="Times New Roman" w:hAnsi="Times New Roman" w:cs="Times New Roman"/>
        </w:rPr>
        <w:tab/>
      </w:r>
      <w:r w:rsidR="00E707D7">
        <w:rPr>
          <w:rFonts w:ascii="Times New Roman" w:hAnsi="Times New Roman" w:cs="Times New Roman"/>
        </w:rPr>
        <w:tab/>
      </w:r>
      <w:r w:rsidR="00E707D7">
        <w:rPr>
          <w:rFonts w:ascii="Times New Roman" w:hAnsi="Times New Roman" w:cs="Times New Roman"/>
        </w:rPr>
        <w:tab/>
      </w:r>
      <w:r w:rsidR="00E707D7">
        <w:rPr>
          <w:rFonts w:ascii="Times New Roman" w:hAnsi="Times New Roman" w:cs="Times New Roman"/>
        </w:rPr>
        <w:tab/>
      </w:r>
      <w:r w:rsidR="00E707D7" w:rsidRPr="00770094">
        <w:rPr>
          <w:noProof/>
        </w:rPr>
        <w:drawing>
          <wp:inline distT="0" distB="0" distL="0" distR="0" wp14:anchorId="19EA0E00" wp14:editId="4327CF3F">
            <wp:extent cx="4310743" cy="5606801"/>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0743" cy="5606801"/>
                    </a:xfrm>
                    <a:prstGeom prst="rect">
                      <a:avLst/>
                    </a:prstGeom>
                    <a:noFill/>
                    <a:ln>
                      <a:noFill/>
                    </a:ln>
                  </pic:spPr>
                </pic:pic>
              </a:graphicData>
            </a:graphic>
          </wp:inline>
        </w:drawing>
      </w:r>
      <w:r w:rsidR="00E707D7">
        <w:rPr>
          <w:rFonts w:ascii="Times New Roman" w:hAnsi="Times New Roman" w:cs="Times New Roman"/>
        </w:rPr>
        <w:tab/>
      </w:r>
      <w:r w:rsidR="00E707D7">
        <w:rPr>
          <w:rFonts w:ascii="Times New Roman" w:hAnsi="Times New Roman" w:cs="Times New Roman"/>
        </w:rPr>
        <w:tab/>
      </w:r>
      <w:r w:rsidR="00E707D7">
        <w:rPr>
          <w:rFonts w:ascii="Times New Roman" w:hAnsi="Times New Roman" w:cs="Times New Roman"/>
        </w:rPr>
        <w:tab/>
      </w:r>
      <w:r w:rsidR="00E707D7">
        <w:rPr>
          <w:rFonts w:ascii="Times New Roman" w:hAnsi="Times New Roman" w:cs="Times New Roman"/>
        </w:rPr>
        <w:tab/>
      </w:r>
      <w:r w:rsidR="00E707D7">
        <w:rPr>
          <w:rFonts w:ascii="Times New Roman" w:hAnsi="Times New Roman" w:cs="Times New Roman"/>
        </w:rPr>
        <w:tab/>
      </w:r>
    </w:p>
    <w:p w:rsidR="00E707D7" w:rsidRDefault="00E707D7" w:rsidP="00E707D7"/>
    <w:p w:rsidR="00D01E44" w:rsidRDefault="00D01E44" w:rsidP="00D01E44">
      <w:r w:rsidRPr="00160320">
        <w:rPr>
          <w:noProof/>
        </w:rPr>
        <w:drawing>
          <wp:inline distT="0" distB="0" distL="0" distR="0" wp14:anchorId="087F9026" wp14:editId="20C9A89F">
            <wp:extent cx="4180115" cy="4963886"/>
            <wp:effectExtent l="0" t="0" r="0" b="825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0205" cy="4963993"/>
                    </a:xfrm>
                    <a:prstGeom prst="rect">
                      <a:avLst/>
                    </a:prstGeom>
                    <a:noFill/>
                    <a:ln>
                      <a:noFill/>
                    </a:ln>
                  </pic:spPr>
                </pic:pic>
              </a:graphicData>
            </a:graphic>
          </wp:inline>
        </w:drawing>
      </w:r>
    </w:p>
    <w:p w:rsidR="00E707D7" w:rsidRDefault="00E707D7" w:rsidP="00E707D7">
      <w:pPr>
        <w:spacing w:line="240" w:lineRule="auto"/>
        <w:jc w:val="both"/>
        <w:rPr>
          <w:rFonts w:ascii="Times New Roman" w:hAnsi="Times New Roman" w:cs="Times New Roman"/>
        </w:rPr>
      </w:pPr>
    </w:p>
    <w:p w:rsidR="00D01E44" w:rsidRDefault="00D01E44" w:rsidP="00D01E44">
      <w:r w:rsidRPr="00160320">
        <w:rPr>
          <w:noProof/>
        </w:rPr>
        <w:lastRenderedPageBreak/>
        <w:drawing>
          <wp:inline distT="0" distB="0" distL="0" distR="0" wp14:anchorId="1085622D" wp14:editId="68141C4E">
            <wp:extent cx="4386105" cy="5976257"/>
            <wp:effectExtent l="0" t="0" r="0" b="571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6106" cy="5976258"/>
                    </a:xfrm>
                    <a:prstGeom prst="rect">
                      <a:avLst/>
                    </a:prstGeom>
                    <a:noFill/>
                    <a:ln>
                      <a:noFill/>
                    </a:ln>
                  </pic:spPr>
                </pic:pic>
              </a:graphicData>
            </a:graphic>
          </wp:inline>
        </w:drawing>
      </w:r>
    </w:p>
    <w:p w:rsidR="008E103C" w:rsidRDefault="008E103C" w:rsidP="008E103C">
      <w:r w:rsidRPr="00160320">
        <w:rPr>
          <w:noProof/>
        </w:rPr>
        <w:lastRenderedPageBreak/>
        <w:drawing>
          <wp:inline distT="0" distB="0" distL="0" distR="0" wp14:anchorId="4B5B68F4" wp14:editId="0CD64178">
            <wp:extent cx="4257040" cy="483933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7040" cy="4839335"/>
                    </a:xfrm>
                    <a:prstGeom prst="rect">
                      <a:avLst/>
                    </a:prstGeom>
                    <a:noFill/>
                    <a:ln>
                      <a:noFill/>
                    </a:ln>
                  </pic:spPr>
                </pic:pic>
              </a:graphicData>
            </a:graphic>
          </wp:inline>
        </w:drawing>
      </w:r>
    </w:p>
    <w:p w:rsidR="00D535AE" w:rsidRDefault="00D535AE" w:rsidP="00D535AE">
      <w:r w:rsidRPr="00160320">
        <w:rPr>
          <w:noProof/>
        </w:rPr>
        <w:lastRenderedPageBreak/>
        <w:drawing>
          <wp:inline distT="0" distB="0" distL="0" distR="0" wp14:anchorId="50F885DE" wp14:editId="69348643">
            <wp:extent cx="4375785" cy="6139815"/>
            <wp:effectExtent l="0" t="0" r="571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5785" cy="6139815"/>
                    </a:xfrm>
                    <a:prstGeom prst="rect">
                      <a:avLst/>
                    </a:prstGeom>
                    <a:noFill/>
                    <a:ln>
                      <a:noFill/>
                    </a:ln>
                  </pic:spPr>
                </pic:pic>
              </a:graphicData>
            </a:graphic>
          </wp:inline>
        </w:drawing>
      </w:r>
      <w:r w:rsidR="0086246F">
        <w:t xml:space="preserve"> </w:t>
      </w:r>
    </w:p>
    <w:p w:rsidR="00D535AE" w:rsidRDefault="00D535AE" w:rsidP="00D535AE">
      <w:r w:rsidRPr="00160320">
        <w:rPr>
          <w:noProof/>
        </w:rPr>
        <w:lastRenderedPageBreak/>
        <w:drawing>
          <wp:inline distT="0" distB="0" distL="0" distR="0" wp14:anchorId="422C6B49" wp14:editId="3D1CAA68">
            <wp:extent cx="4239260" cy="4554220"/>
            <wp:effectExtent l="0" t="0" r="889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9260" cy="4554220"/>
                    </a:xfrm>
                    <a:prstGeom prst="rect">
                      <a:avLst/>
                    </a:prstGeom>
                    <a:noFill/>
                    <a:ln>
                      <a:noFill/>
                    </a:ln>
                  </pic:spPr>
                </pic:pic>
              </a:graphicData>
            </a:graphic>
          </wp:inline>
        </w:drawing>
      </w:r>
    </w:p>
    <w:p w:rsidR="00D535AE" w:rsidRDefault="00D535AE" w:rsidP="00D535AE">
      <w:r w:rsidRPr="00160320">
        <w:rPr>
          <w:noProof/>
        </w:rPr>
        <w:lastRenderedPageBreak/>
        <w:drawing>
          <wp:inline distT="0" distB="0" distL="0" distR="0" wp14:anchorId="6B63F7DE" wp14:editId="7528DFDA">
            <wp:extent cx="4197985" cy="6264275"/>
            <wp:effectExtent l="0" t="0" r="0" b="317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7985" cy="6264275"/>
                    </a:xfrm>
                    <a:prstGeom prst="rect">
                      <a:avLst/>
                    </a:prstGeom>
                    <a:noFill/>
                    <a:ln>
                      <a:noFill/>
                    </a:ln>
                  </pic:spPr>
                </pic:pic>
              </a:graphicData>
            </a:graphic>
          </wp:inline>
        </w:drawing>
      </w:r>
    </w:p>
    <w:p w:rsidR="00D535AE" w:rsidRDefault="00D535AE" w:rsidP="00D535AE">
      <w:r w:rsidRPr="00160320">
        <w:rPr>
          <w:noProof/>
        </w:rPr>
        <w:drawing>
          <wp:inline distT="0" distB="0" distL="0" distR="0" wp14:anchorId="711BA0FA" wp14:editId="4BFB79F3">
            <wp:extent cx="4221480" cy="3176905"/>
            <wp:effectExtent l="0" t="0" r="7620" b="444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1480" cy="3176905"/>
                    </a:xfrm>
                    <a:prstGeom prst="rect">
                      <a:avLst/>
                    </a:prstGeom>
                    <a:noFill/>
                    <a:ln>
                      <a:noFill/>
                    </a:ln>
                  </pic:spPr>
                </pic:pic>
              </a:graphicData>
            </a:graphic>
          </wp:inline>
        </w:drawing>
      </w:r>
    </w:p>
    <w:p w:rsidR="00D535AE" w:rsidRDefault="00D535AE" w:rsidP="00D535AE">
      <w:r w:rsidRPr="00437764">
        <w:rPr>
          <w:noProof/>
        </w:rPr>
        <w:lastRenderedPageBreak/>
        <w:drawing>
          <wp:inline distT="0" distB="0" distL="0" distR="0" wp14:anchorId="5D2F5398" wp14:editId="7BA6DEAF">
            <wp:extent cx="4257040" cy="5599430"/>
            <wp:effectExtent l="0" t="0" r="0" b="127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7040" cy="5599430"/>
                    </a:xfrm>
                    <a:prstGeom prst="rect">
                      <a:avLst/>
                    </a:prstGeom>
                    <a:noFill/>
                    <a:ln>
                      <a:noFill/>
                    </a:ln>
                  </pic:spPr>
                </pic:pic>
              </a:graphicData>
            </a:graphic>
          </wp:inline>
        </w:drawing>
      </w:r>
    </w:p>
    <w:p w:rsidR="00D535AE" w:rsidRPr="00770094" w:rsidRDefault="00D535AE" w:rsidP="00D535AE">
      <w:r w:rsidRPr="00437764">
        <w:rPr>
          <w:noProof/>
        </w:rPr>
        <w:lastRenderedPageBreak/>
        <w:drawing>
          <wp:inline distT="0" distB="0" distL="0" distR="0" wp14:anchorId="03831CA4" wp14:editId="57EE705B">
            <wp:extent cx="4257040" cy="592582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7040" cy="5925820"/>
                    </a:xfrm>
                    <a:prstGeom prst="rect">
                      <a:avLst/>
                    </a:prstGeom>
                    <a:noFill/>
                    <a:ln>
                      <a:noFill/>
                    </a:ln>
                  </pic:spPr>
                </pic:pic>
              </a:graphicData>
            </a:graphic>
          </wp:inline>
        </w:drawing>
      </w:r>
    </w:p>
    <w:p w:rsidR="00D01E44" w:rsidRPr="00D55B43" w:rsidRDefault="00D01E44" w:rsidP="00E707D7">
      <w:pPr>
        <w:spacing w:line="240" w:lineRule="auto"/>
        <w:jc w:val="both"/>
        <w:rPr>
          <w:rFonts w:ascii="Times New Roman" w:hAnsi="Times New Roman" w:cs="Times New Roman"/>
        </w:rPr>
      </w:pPr>
    </w:p>
    <w:sectPr w:rsidR="00D01E44" w:rsidRPr="00D55B43" w:rsidSect="009C23D3">
      <w:pgSz w:w="11906" w:h="16838" w:code="9"/>
      <w:pgMar w:top="851" w:right="2552" w:bottom="85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C07A55"/>
    <w:multiLevelType w:val="multilevel"/>
    <w:tmpl w:val="A21220EC"/>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nsid w:val="55420567"/>
    <w:multiLevelType w:val="hybridMultilevel"/>
    <w:tmpl w:val="0B9A83FC"/>
    <w:lvl w:ilvl="0" w:tplc="62F6EEBC">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
    <w:nsid w:val="56AF4CF7"/>
    <w:multiLevelType w:val="hybridMultilevel"/>
    <w:tmpl w:val="2152A3D2"/>
    <w:lvl w:ilvl="0" w:tplc="62F6EEBC">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3">
    <w:nsid w:val="700F2F28"/>
    <w:multiLevelType w:val="hybridMultilevel"/>
    <w:tmpl w:val="0D06E39E"/>
    <w:lvl w:ilvl="0" w:tplc="0D62A434">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4">
    <w:nsid w:val="7B042BF4"/>
    <w:multiLevelType w:val="hybridMultilevel"/>
    <w:tmpl w:val="6B10BBA0"/>
    <w:lvl w:ilvl="0" w:tplc="CBD67BD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789"/>
    <w:rsid w:val="00036DB1"/>
    <w:rsid w:val="000C09D8"/>
    <w:rsid w:val="00553FE0"/>
    <w:rsid w:val="0086246F"/>
    <w:rsid w:val="00871CDB"/>
    <w:rsid w:val="008D236E"/>
    <w:rsid w:val="008E103C"/>
    <w:rsid w:val="009C23D3"/>
    <w:rsid w:val="00B61C37"/>
    <w:rsid w:val="00C25374"/>
    <w:rsid w:val="00C37E0B"/>
    <w:rsid w:val="00CB0C0B"/>
    <w:rsid w:val="00D01E44"/>
    <w:rsid w:val="00D535AE"/>
    <w:rsid w:val="00D55B43"/>
    <w:rsid w:val="00D95F1B"/>
    <w:rsid w:val="00E707D7"/>
    <w:rsid w:val="00EA67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789"/>
    <w:rPr>
      <w:rFonts w:eastAsiaTheme="minorEastAs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EA6789"/>
    <w:pPr>
      <w:ind w:left="720"/>
      <w:contextualSpacing/>
    </w:pPr>
  </w:style>
  <w:style w:type="paragraph" w:styleId="Corpodetexto">
    <w:name w:val="Body Text"/>
    <w:basedOn w:val="Normal"/>
    <w:link w:val="CorpodetextoChar"/>
    <w:uiPriority w:val="99"/>
    <w:rsid w:val="00EA6789"/>
    <w:pPr>
      <w:spacing w:after="120" w:line="240" w:lineRule="auto"/>
      <w:jc w:val="both"/>
    </w:pPr>
    <w:rPr>
      <w:rFonts w:ascii="Times New Roman" w:eastAsia="Times New Roman" w:hAnsi="Times New Roman" w:cs="Times New Roman"/>
      <w:sz w:val="26"/>
      <w:szCs w:val="20"/>
    </w:rPr>
  </w:style>
  <w:style w:type="character" w:customStyle="1" w:styleId="CorpodetextoChar">
    <w:name w:val="Corpo de texto Char"/>
    <w:basedOn w:val="Fontepargpadro"/>
    <w:link w:val="Corpodetexto"/>
    <w:uiPriority w:val="99"/>
    <w:rsid w:val="00EA6789"/>
    <w:rPr>
      <w:rFonts w:ascii="Times New Roman" w:eastAsia="Times New Roman" w:hAnsi="Times New Roman" w:cs="Times New Roman"/>
      <w:sz w:val="26"/>
      <w:szCs w:val="20"/>
      <w:lang w:eastAsia="pt-BR"/>
    </w:rPr>
  </w:style>
  <w:style w:type="table" w:styleId="Tabelacomgrade">
    <w:name w:val="Table Grid"/>
    <w:basedOn w:val="Tabelanormal"/>
    <w:uiPriority w:val="59"/>
    <w:rsid w:val="00EA6789"/>
    <w:pPr>
      <w:spacing w:after="0" w:line="240" w:lineRule="auto"/>
    </w:pPr>
    <w:rPr>
      <w:rFonts w:eastAsiaTheme="minorEastAsia"/>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EA6789"/>
    <w:rPr>
      <w:color w:val="0000FF" w:themeColor="hyperlink"/>
      <w:u w:val="single"/>
    </w:rPr>
  </w:style>
  <w:style w:type="paragraph" w:styleId="Recuodecorpodetexto">
    <w:name w:val="Body Text Indent"/>
    <w:basedOn w:val="Normal"/>
    <w:link w:val="RecuodecorpodetextoChar"/>
    <w:uiPriority w:val="99"/>
    <w:semiHidden/>
    <w:unhideWhenUsed/>
    <w:rsid w:val="00EA6789"/>
    <w:pPr>
      <w:spacing w:after="120"/>
      <w:ind w:left="283"/>
    </w:pPr>
  </w:style>
  <w:style w:type="character" w:customStyle="1" w:styleId="RecuodecorpodetextoChar">
    <w:name w:val="Recuo de corpo de texto Char"/>
    <w:basedOn w:val="Fontepargpadro"/>
    <w:link w:val="Recuodecorpodetexto"/>
    <w:uiPriority w:val="99"/>
    <w:semiHidden/>
    <w:rsid w:val="00EA6789"/>
    <w:rPr>
      <w:rFonts w:eastAsiaTheme="minorEastAsia"/>
      <w:lang w:eastAsia="pt-BR"/>
    </w:rPr>
  </w:style>
  <w:style w:type="paragraph" w:styleId="Textodebalo">
    <w:name w:val="Balloon Text"/>
    <w:basedOn w:val="Normal"/>
    <w:link w:val="TextodebaloChar"/>
    <w:uiPriority w:val="99"/>
    <w:semiHidden/>
    <w:unhideWhenUsed/>
    <w:rsid w:val="00E707D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707D7"/>
    <w:rPr>
      <w:rFonts w:ascii="Tahoma" w:eastAsiaTheme="minorEastAsia"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789"/>
    <w:rPr>
      <w:rFonts w:eastAsiaTheme="minorEastAs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EA6789"/>
    <w:pPr>
      <w:ind w:left="720"/>
      <w:contextualSpacing/>
    </w:pPr>
  </w:style>
  <w:style w:type="paragraph" w:styleId="Corpodetexto">
    <w:name w:val="Body Text"/>
    <w:basedOn w:val="Normal"/>
    <w:link w:val="CorpodetextoChar"/>
    <w:uiPriority w:val="99"/>
    <w:rsid w:val="00EA6789"/>
    <w:pPr>
      <w:spacing w:after="120" w:line="240" w:lineRule="auto"/>
      <w:jc w:val="both"/>
    </w:pPr>
    <w:rPr>
      <w:rFonts w:ascii="Times New Roman" w:eastAsia="Times New Roman" w:hAnsi="Times New Roman" w:cs="Times New Roman"/>
      <w:sz w:val="26"/>
      <w:szCs w:val="20"/>
    </w:rPr>
  </w:style>
  <w:style w:type="character" w:customStyle="1" w:styleId="CorpodetextoChar">
    <w:name w:val="Corpo de texto Char"/>
    <w:basedOn w:val="Fontepargpadro"/>
    <w:link w:val="Corpodetexto"/>
    <w:uiPriority w:val="99"/>
    <w:rsid w:val="00EA6789"/>
    <w:rPr>
      <w:rFonts w:ascii="Times New Roman" w:eastAsia="Times New Roman" w:hAnsi="Times New Roman" w:cs="Times New Roman"/>
      <w:sz w:val="26"/>
      <w:szCs w:val="20"/>
      <w:lang w:eastAsia="pt-BR"/>
    </w:rPr>
  </w:style>
  <w:style w:type="table" w:styleId="Tabelacomgrade">
    <w:name w:val="Table Grid"/>
    <w:basedOn w:val="Tabelanormal"/>
    <w:uiPriority w:val="59"/>
    <w:rsid w:val="00EA6789"/>
    <w:pPr>
      <w:spacing w:after="0" w:line="240" w:lineRule="auto"/>
    </w:pPr>
    <w:rPr>
      <w:rFonts w:eastAsiaTheme="minorEastAsia"/>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EA6789"/>
    <w:rPr>
      <w:color w:val="0000FF" w:themeColor="hyperlink"/>
      <w:u w:val="single"/>
    </w:rPr>
  </w:style>
  <w:style w:type="paragraph" w:styleId="Recuodecorpodetexto">
    <w:name w:val="Body Text Indent"/>
    <w:basedOn w:val="Normal"/>
    <w:link w:val="RecuodecorpodetextoChar"/>
    <w:uiPriority w:val="99"/>
    <w:semiHidden/>
    <w:unhideWhenUsed/>
    <w:rsid w:val="00EA6789"/>
    <w:pPr>
      <w:spacing w:after="120"/>
      <w:ind w:left="283"/>
    </w:pPr>
  </w:style>
  <w:style w:type="character" w:customStyle="1" w:styleId="RecuodecorpodetextoChar">
    <w:name w:val="Recuo de corpo de texto Char"/>
    <w:basedOn w:val="Fontepargpadro"/>
    <w:link w:val="Recuodecorpodetexto"/>
    <w:uiPriority w:val="99"/>
    <w:semiHidden/>
    <w:rsid w:val="00EA6789"/>
    <w:rPr>
      <w:rFonts w:eastAsiaTheme="minorEastAsia"/>
      <w:lang w:eastAsia="pt-BR"/>
    </w:rPr>
  </w:style>
  <w:style w:type="paragraph" w:styleId="Textodebalo">
    <w:name w:val="Balloon Text"/>
    <w:basedOn w:val="Normal"/>
    <w:link w:val="TextodebaloChar"/>
    <w:uiPriority w:val="99"/>
    <w:semiHidden/>
    <w:unhideWhenUsed/>
    <w:rsid w:val="00E707D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707D7"/>
    <w:rPr>
      <w:rFonts w:ascii="Tahoma" w:eastAsiaTheme="minorEastAsia"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ucems.ms.gov.br" TargetMode="External"/><Relationship Id="rId13" Type="http://schemas.openxmlformats.org/officeDocument/2006/relationships/image" Target="media/image3.emf"/><Relationship Id="rId18" Type="http://schemas.openxmlformats.org/officeDocument/2006/relationships/image" Target="media/image8.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www.jucems.ms.gov.br" TargetMode="Externa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hyperlink" Target="http://legislacao.planalto.gov.br/legisla/legislacao.nsf/Viw_Identificacao/lei%2010.097-2000?OpenDocument" TargetMode="Externa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www.jucems.ms.gov.br"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www.jucems.ms.gov.br" TargetMode="Externa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62</Pages>
  <Words>18014</Words>
  <Characters>97279</Characters>
  <Application>Microsoft Office Word</Application>
  <DocSecurity>0</DocSecurity>
  <Lines>810</Lines>
  <Paragraphs>230</Paragraphs>
  <ScaleCrop>false</ScaleCrop>
  <HeadingPairs>
    <vt:vector size="2" baseType="variant">
      <vt:variant>
        <vt:lpstr>Título</vt:lpstr>
      </vt:variant>
      <vt:variant>
        <vt:i4>1</vt:i4>
      </vt:variant>
    </vt:vector>
  </HeadingPairs>
  <TitlesOfParts>
    <vt:vector size="1" baseType="lpstr">
      <vt:lpstr/>
    </vt:vector>
  </TitlesOfParts>
  <Company>SEFAZ-MS</Company>
  <LinksUpToDate>false</LinksUpToDate>
  <CharactersWithSpaces>115063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yabusame</dc:creator>
  <cp:lastModifiedBy>amanda yabusame</cp:lastModifiedBy>
  <cp:revision>3</cp:revision>
  <cp:lastPrinted>2017-08-07T14:40:00Z</cp:lastPrinted>
  <dcterms:created xsi:type="dcterms:W3CDTF">2017-09-15T16:05:00Z</dcterms:created>
  <dcterms:modified xsi:type="dcterms:W3CDTF">2017-09-18T11:43:00Z</dcterms:modified>
</cp:coreProperties>
</file>